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8F8CCA" w14:textId="77777777" w:rsidR="00E24E77" w:rsidRPr="00522B40" w:rsidRDefault="00E24E77" w:rsidP="00E24E77">
      <w:pPr>
        <w:rPr>
          <w:sz w:val="20"/>
        </w:rPr>
      </w:pPr>
    </w:p>
    <w:p w14:paraId="0A191BE5"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66E2441E" w14:textId="77777777" w:rsidTr="00D11BE7">
        <w:tc>
          <w:tcPr>
            <w:tcW w:w="2268" w:type="dxa"/>
            <w:tcBorders>
              <w:top w:val="single" w:sz="4" w:space="0" w:color="auto"/>
            </w:tcBorders>
            <w:shd w:val="clear" w:color="auto" w:fill="F3F3F3"/>
          </w:tcPr>
          <w:p w14:paraId="004FD2FF"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115E39F6"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1D94ACA9" w14:textId="77777777" w:rsidTr="00D11BE7">
        <w:tc>
          <w:tcPr>
            <w:tcW w:w="2268" w:type="dxa"/>
            <w:shd w:val="clear" w:color="auto" w:fill="F3F3F3"/>
          </w:tcPr>
          <w:p w14:paraId="115C327C"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19098735" w14:textId="77777777" w:rsidR="00E24E77" w:rsidRPr="00522B40" w:rsidRDefault="00AB51B7" w:rsidP="00E24E77">
            <w:pPr>
              <w:spacing w:before="80" w:after="80"/>
              <w:rPr>
                <w:rFonts w:cs="Arial"/>
                <w:color w:val="FF00FF"/>
                <w:sz w:val="20"/>
                <w:lang w:val="en-NZ"/>
              </w:rPr>
            </w:pPr>
            <w:r w:rsidRPr="00457752">
              <w:rPr>
                <w:rFonts w:cs="Arial"/>
                <w:sz w:val="20"/>
                <w:lang w:val="en-NZ"/>
              </w:rPr>
              <w:t>11 June 2019</w:t>
            </w:r>
          </w:p>
        </w:tc>
      </w:tr>
      <w:tr w:rsidR="00E24E77" w:rsidRPr="00522B40" w14:paraId="2746E9F1" w14:textId="77777777" w:rsidTr="00D11BE7">
        <w:tc>
          <w:tcPr>
            <w:tcW w:w="2268" w:type="dxa"/>
            <w:tcBorders>
              <w:bottom w:val="single" w:sz="4" w:space="0" w:color="auto"/>
            </w:tcBorders>
            <w:shd w:val="clear" w:color="auto" w:fill="F3F3F3"/>
          </w:tcPr>
          <w:p w14:paraId="6BB08FE8"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6F8DA02E" w14:textId="77777777" w:rsidR="00E24E77" w:rsidRPr="00522B40" w:rsidRDefault="00AB51B7" w:rsidP="00E24E77">
            <w:pPr>
              <w:spacing w:before="80" w:after="80"/>
              <w:rPr>
                <w:rFonts w:cs="Arial"/>
                <w:color w:val="FF00FF"/>
                <w:sz w:val="20"/>
                <w:lang w:val="en-NZ"/>
              </w:rPr>
            </w:pPr>
            <w:proofErr w:type="spellStart"/>
            <w:r w:rsidRPr="00457752">
              <w:rPr>
                <w:rFonts w:cs="Arial"/>
                <w:sz w:val="20"/>
                <w:lang w:val="en-NZ"/>
              </w:rPr>
              <w:t>Sudima</w:t>
            </w:r>
            <w:proofErr w:type="spellEnd"/>
            <w:r w:rsidRPr="00457752">
              <w:rPr>
                <w:rFonts w:cs="Arial"/>
                <w:sz w:val="20"/>
                <w:lang w:val="en-NZ"/>
              </w:rPr>
              <w:t xml:space="preserve"> Hotel, Christchurch Airport, 550 Memorial Drive, Christchurch</w:t>
            </w:r>
          </w:p>
        </w:tc>
      </w:tr>
    </w:tbl>
    <w:p w14:paraId="6689854F"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0"/>
        <w:gridCol w:w="8046"/>
      </w:tblGrid>
      <w:tr w:rsidR="006C4833" w:rsidRPr="007F56D5" w14:paraId="77A6EB19" w14:textId="77777777" w:rsidTr="00732351">
        <w:tc>
          <w:tcPr>
            <w:tcW w:w="1730" w:type="dxa"/>
            <w:tcBorders>
              <w:top w:val="single" w:sz="4" w:space="0" w:color="auto"/>
            </w:tcBorders>
            <w:shd w:val="clear" w:color="auto" w:fill="F2F2F2" w:themeFill="background1" w:themeFillShade="F2"/>
          </w:tcPr>
          <w:p w14:paraId="44CC21D5"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046" w:type="dxa"/>
            <w:tcBorders>
              <w:top w:val="single" w:sz="4" w:space="0" w:color="auto"/>
            </w:tcBorders>
            <w:shd w:val="clear" w:color="auto" w:fill="F2F2F2" w:themeFill="background1" w:themeFillShade="F2"/>
          </w:tcPr>
          <w:p w14:paraId="663AC510"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BE1B09" w:rsidRPr="00BE1B09" w14:paraId="59543E4F" w14:textId="77777777" w:rsidTr="00732351">
        <w:tc>
          <w:tcPr>
            <w:tcW w:w="1730" w:type="dxa"/>
            <w:shd w:val="clear" w:color="auto" w:fill="F2F2F2" w:themeFill="background1" w:themeFillShade="F2"/>
          </w:tcPr>
          <w:p w14:paraId="59961AB0" w14:textId="77777777" w:rsidR="006C4833" w:rsidRPr="00BE1B09" w:rsidRDefault="00BE1B09" w:rsidP="00E24E77">
            <w:pPr>
              <w:spacing w:before="80" w:after="80"/>
              <w:rPr>
                <w:rFonts w:cs="Arial"/>
                <w:sz w:val="20"/>
                <w:lang w:val="en-NZ" w:eastAsia="en-GB"/>
              </w:rPr>
            </w:pPr>
            <w:r w:rsidRPr="00BE1B09">
              <w:rPr>
                <w:rFonts w:cs="Arial"/>
                <w:sz w:val="20"/>
                <w:lang w:val="en-NZ" w:eastAsia="en-GB"/>
              </w:rPr>
              <w:t>11:00am</w:t>
            </w:r>
          </w:p>
        </w:tc>
        <w:tc>
          <w:tcPr>
            <w:tcW w:w="8046" w:type="dxa"/>
            <w:shd w:val="clear" w:color="auto" w:fill="F2F2F2" w:themeFill="background1" w:themeFillShade="F2"/>
          </w:tcPr>
          <w:p w14:paraId="6E8AAE79" w14:textId="77777777" w:rsidR="006C4833" w:rsidRPr="00BE1B09" w:rsidRDefault="006C4833" w:rsidP="00E24E77">
            <w:pPr>
              <w:spacing w:before="80" w:after="80"/>
              <w:rPr>
                <w:rFonts w:cs="Arial"/>
                <w:sz w:val="20"/>
                <w:lang w:val="en-NZ" w:eastAsia="en-GB"/>
              </w:rPr>
            </w:pPr>
            <w:r w:rsidRPr="00BE1B09">
              <w:rPr>
                <w:rFonts w:cs="Arial"/>
                <w:sz w:val="20"/>
                <w:lang w:val="en-NZ" w:eastAsia="en-GB"/>
              </w:rPr>
              <w:t>Welcome</w:t>
            </w:r>
          </w:p>
        </w:tc>
      </w:tr>
      <w:tr w:rsidR="007F56D5" w14:paraId="7A32BA39" w14:textId="77777777" w:rsidTr="00732351">
        <w:tc>
          <w:tcPr>
            <w:tcW w:w="1730" w:type="dxa"/>
            <w:shd w:val="clear" w:color="auto" w:fill="F2F2F2" w:themeFill="background1" w:themeFillShade="F2"/>
          </w:tcPr>
          <w:p w14:paraId="0FE73B56" w14:textId="77777777" w:rsidR="007F56D5" w:rsidRPr="00BE1B09" w:rsidRDefault="007F56D5" w:rsidP="00E24E77">
            <w:pPr>
              <w:spacing w:before="80" w:after="80"/>
              <w:rPr>
                <w:rFonts w:cs="Arial"/>
                <w:sz w:val="20"/>
                <w:lang w:val="en-NZ" w:eastAsia="en-GB"/>
              </w:rPr>
            </w:pPr>
          </w:p>
        </w:tc>
        <w:tc>
          <w:tcPr>
            <w:tcW w:w="8046" w:type="dxa"/>
            <w:shd w:val="clear" w:color="auto" w:fill="F2F2F2" w:themeFill="background1" w:themeFillShade="F2"/>
          </w:tcPr>
          <w:p w14:paraId="34DC1587" w14:textId="77777777" w:rsidR="007F56D5" w:rsidRPr="00826455" w:rsidRDefault="007F56D5" w:rsidP="00E24E77">
            <w:pPr>
              <w:spacing w:before="80" w:after="80"/>
              <w:rPr>
                <w:rFonts w:cs="Arial"/>
                <w:sz w:val="20"/>
                <w:lang w:val="en-NZ" w:eastAsia="en-GB"/>
              </w:rPr>
            </w:pPr>
            <w:r w:rsidRPr="00826455">
              <w:rPr>
                <w:rFonts w:cs="Arial"/>
                <w:sz w:val="20"/>
                <w:lang w:val="en-NZ" w:eastAsia="en-GB"/>
              </w:rPr>
              <w:t>Confirmation of minutes of meeting of 14 May 2019</w:t>
            </w:r>
          </w:p>
        </w:tc>
      </w:tr>
      <w:tr w:rsidR="007F56D5" w14:paraId="17D384C7" w14:textId="77777777" w:rsidTr="00732351">
        <w:trPr>
          <w:trHeight w:val="553"/>
        </w:trPr>
        <w:tc>
          <w:tcPr>
            <w:tcW w:w="1730" w:type="dxa"/>
            <w:shd w:val="clear" w:color="auto" w:fill="F2F2F2" w:themeFill="background1" w:themeFillShade="F2"/>
          </w:tcPr>
          <w:p w14:paraId="071F2947" w14:textId="77777777" w:rsidR="007F56D5" w:rsidRPr="00BE1B09" w:rsidRDefault="007F56D5" w:rsidP="00732351">
            <w:pPr>
              <w:spacing w:before="80" w:after="80"/>
              <w:rPr>
                <w:rFonts w:cs="Arial"/>
                <w:sz w:val="20"/>
                <w:lang w:val="en-NZ" w:eastAsia="en-GB"/>
              </w:rPr>
            </w:pPr>
          </w:p>
        </w:tc>
        <w:tc>
          <w:tcPr>
            <w:tcW w:w="8046" w:type="dxa"/>
            <w:shd w:val="clear" w:color="auto" w:fill="F2F2F2" w:themeFill="background1" w:themeFillShade="F2"/>
          </w:tcPr>
          <w:p w14:paraId="517F32FA" w14:textId="77777777" w:rsidR="007F56D5" w:rsidRPr="00826455" w:rsidRDefault="007F56D5" w:rsidP="00E24E77">
            <w:pPr>
              <w:spacing w:before="80" w:after="80"/>
              <w:rPr>
                <w:rFonts w:cs="Arial"/>
                <w:sz w:val="20"/>
                <w:lang w:val="en-NZ" w:eastAsia="en-GB"/>
              </w:rPr>
            </w:pPr>
            <w:r w:rsidRPr="00826455">
              <w:rPr>
                <w:rFonts w:cs="Arial"/>
                <w:sz w:val="20"/>
                <w:lang w:val="en-NZ" w:eastAsia="en-GB"/>
              </w:rPr>
              <w:t>New applications (see over for details)</w:t>
            </w:r>
          </w:p>
        </w:tc>
      </w:tr>
      <w:tr w:rsidR="00826455" w14:paraId="56BEE000" w14:textId="77777777" w:rsidTr="00732351">
        <w:trPr>
          <w:cantSplit/>
          <w:trHeight w:val="1134"/>
        </w:trPr>
        <w:tc>
          <w:tcPr>
            <w:tcW w:w="1730" w:type="dxa"/>
            <w:shd w:val="clear" w:color="auto" w:fill="F2F2F2" w:themeFill="background1" w:themeFillShade="F2"/>
          </w:tcPr>
          <w:p w14:paraId="2899859C" w14:textId="77777777" w:rsidR="00BE1B09" w:rsidRPr="00732351" w:rsidRDefault="00BE1B09" w:rsidP="00732351">
            <w:pPr>
              <w:spacing w:line="276" w:lineRule="auto"/>
              <w:rPr>
                <w:sz w:val="20"/>
                <w:lang w:val="en-NZ" w:eastAsia="en-GB"/>
              </w:rPr>
            </w:pPr>
            <w:r w:rsidRPr="00732351">
              <w:rPr>
                <w:sz w:val="20"/>
                <w:lang w:val="en-NZ" w:eastAsia="en-GB"/>
              </w:rPr>
              <w:t>11:30 – 11:55</w:t>
            </w:r>
          </w:p>
          <w:p w14:paraId="24A777CF" w14:textId="77777777" w:rsidR="00BE1B09" w:rsidRPr="00732351" w:rsidRDefault="00BE1B09" w:rsidP="00732351">
            <w:pPr>
              <w:spacing w:line="276" w:lineRule="auto"/>
              <w:rPr>
                <w:sz w:val="20"/>
                <w:lang w:val="en-NZ" w:eastAsia="en-GB"/>
              </w:rPr>
            </w:pPr>
            <w:r w:rsidRPr="00732351">
              <w:rPr>
                <w:sz w:val="20"/>
                <w:lang w:val="en-NZ" w:eastAsia="en-GB"/>
              </w:rPr>
              <w:t>11:55 – 12:20</w:t>
            </w:r>
          </w:p>
          <w:p w14:paraId="47ABF446" w14:textId="77777777" w:rsidR="00BE1B09" w:rsidRPr="00732351" w:rsidRDefault="00BE1B09" w:rsidP="00732351">
            <w:pPr>
              <w:spacing w:line="276" w:lineRule="auto"/>
              <w:rPr>
                <w:sz w:val="20"/>
                <w:lang w:val="en-NZ" w:eastAsia="en-GB"/>
              </w:rPr>
            </w:pPr>
            <w:r w:rsidRPr="00732351">
              <w:rPr>
                <w:sz w:val="20"/>
                <w:lang w:val="en-NZ" w:eastAsia="en-GB"/>
              </w:rPr>
              <w:t>12:20 – 12:45</w:t>
            </w:r>
          </w:p>
          <w:p w14:paraId="2AC7047D" w14:textId="77777777" w:rsidR="00BE1B09" w:rsidRPr="00732351" w:rsidRDefault="00BE1B09" w:rsidP="00732351">
            <w:pPr>
              <w:spacing w:line="276" w:lineRule="auto"/>
              <w:rPr>
                <w:sz w:val="20"/>
                <w:lang w:val="en-NZ" w:eastAsia="en-GB"/>
              </w:rPr>
            </w:pPr>
            <w:r w:rsidRPr="00732351">
              <w:rPr>
                <w:sz w:val="20"/>
                <w:lang w:val="en-NZ" w:eastAsia="en-GB"/>
              </w:rPr>
              <w:t>12:45 – 1:10</w:t>
            </w:r>
          </w:p>
          <w:p w14:paraId="3003E7D5" w14:textId="77777777" w:rsidR="00732351" w:rsidRPr="00732351" w:rsidRDefault="00732351" w:rsidP="00732351">
            <w:pPr>
              <w:spacing w:line="276" w:lineRule="auto"/>
              <w:rPr>
                <w:sz w:val="20"/>
                <w:lang w:val="en-NZ" w:eastAsia="en-GB"/>
              </w:rPr>
            </w:pPr>
            <w:r w:rsidRPr="00732351">
              <w:rPr>
                <w:sz w:val="20"/>
                <w:lang w:val="en-NZ" w:eastAsia="en-GB"/>
              </w:rPr>
              <w:t>1:10 – 1:35</w:t>
            </w:r>
          </w:p>
          <w:p w14:paraId="20E1A79A" w14:textId="77777777" w:rsidR="00732351" w:rsidRPr="00732351" w:rsidRDefault="00732351" w:rsidP="00732351">
            <w:pPr>
              <w:spacing w:line="276" w:lineRule="auto"/>
              <w:rPr>
                <w:sz w:val="20"/>
                <w:lang w:val="en-NZ" w:eastAsia="en-GB"/>
              </w:rPr>
            </w:pPr>
            <w:r w:rsidRPr="00732351">
              <w:rPr>
                <w:sz w:val="20"/>
                <w:lang w:val="en-NZ" w:eastAsia="en-GB"/>
              </w:rPr>
              <w:t>1:35 – 2:00</w:t>
            </w:r>
          </w:p>
          <w:p w14:paraId="0BE794E4" w14:textId="77777777" w:rsidR="00732351" w:rsidRPr="00732351" w:rsidRDefault="00732351" w:rsidP="00732351">
            <w:pPr>
              <w:spacing w:line="276" w:lineRule="auto"/>
              <w:rPr>
                <w:sz w:val="20"/>
                <w:lang w:val="en-NZ" w:eastAsia="en-GB"/>
              </w:rPr>
            </w:pPr>
            <w:r w:rsidRPr="00732351">
              <w:rPr>
                <w:sz w:val="20"/>
                <w:lang w:val="en-NZ" w:eastAsia="en-GB"/>
              </w:rPr>
              <w:t>2:00 – 2:25</w:t>
            </w:r>
          </w:p>
          <w:p w14:paraId="4E47AF6A" w14:textId="77777777" w:rsidR="00732351" w:rsidRPr="00732351" w:rsidRDefault="00732351" w:rsidP="00732351">
            <w:pPr>
              <w:spacing w:line="276" w:lineRule="auto"/>
              <w:rPr>
                <w:sz w:val="20"/>
                <w:lang w:val="en-NZ" w:eastAsia="en-GB"/>
              </w:rPr>
            </w:pPr>
            <w:r w:rsidRPr="00732351">
              <w:rPr>
                <w:sz w:val="20"/>
                <w:lang w:val="en-NZ" w:eastAsia="en-GB"/>
              </w:rPr>
              <w:t>2:25 – 2:50</w:t>
            </w:r>
          </w:p>
          <w:p w14:paraId="2F216561" w14:textId="77777777" w:rsidR="00732351" w:rsidRPr="00732351" w:rsidRDefault="00732351" w:rsidP="00732351">
            <w:pPr>
              <w:spacing w:line="276" w:lineRule="auto"/>
              <w:rPr>
                <w:sz w:val="20"/>
                <w:lang w:val="en-NZ" w:eastAsia="en-GB"/>
              </w:rPr>
            </w:pPr>
            <w:r w:rsidRPr="00732351">
              <w:rPr>
                <w:sz w:val="20"/>
                <w:lang w:val="en-NZ" w:eastAsia="en-GB"/>
              </w:rPr>
              <w:t>2:50 – 3:15</w:t>
            </w:r>
          </w:p>
          <w:p w14:paraId="2F3AF4FC" w14:textId="77777777" w:rsidR="00732351" w:rsidRPr="00732351" w:rsidRDefault="00732351" w:rsidP="00732351">
            <w:pPr>
              <w:spacing w:line="276" w:lineRule="auto"/>
              <w:rPr>
                <w:sz w:val="20"/>
                <w:lang w:val="en-NZ" w:eastAsia="en-GB"/>
              </w:rPr>
            </w:pPr>
            <w:r w:rsidRPr="00732351">
              <w:rPr>
                <w:sz w:val="20"/>
                <w:lang w:val="en-NZ" w:eastAsia="en-GB"/>
              </w:rPr>
              <w:t>3:15 – 3:40</w:t>
            </w:r>
          </w:p>
          <w:p w14:paraId="03D52A9D" w14:textId="77777777" w:rsidR="00732351" w:rsidRPr="00732351" w:rsidRDefault="00732351" w:rsidP="00732351">
            <w:pPr>
              <w:spacing w:line="276" w:lineRule="auto"/>
              <w:rPr>
                <w:sz w:val="20"/>
                <w:lang w:val="en-NZ" w:eastAsia="en-GB"/>
              </w:rPr>
            </w:pPr>
            <w:r w:rsidRPr="00732351">
              <w:rPr>
                <w:sz w:val="20"/>
                <w:lang w:val="en-NZ" w:eastAsia="en-GB"/>
              </w:rPr>
              <w:t>3:40 – 4:05</w:t>
            </w:r>
          </w:p>
          <w:p w14:paraId="23D06BF4" w14:textId="77777777" w:rsidR="00BE1B09" w:rsidRPr="00732351" w:rsidRDefault="00BE1B09" w:rsidP="00732351">
            <w:pPr>
              <w:spacing w:line="276" w:lineRule="auto"/>
              <w:rPr>
                <w:sz w:val="20"/>
                <w:lang w:val="en-NZ" w:eastAsia="en-GB"/>
              </w:rPr>
            </w:pPr>
          </w:p>
          <w:p w14:paraId="0DCA3BD9" w14:textId="77777777" w:rsidR="00BE1B09" w:rsidRPr="00732351" w:rsidRDefault="00BE1B09" w:rsidP="00732351">
            <w:pPr>
              <w:spacing w:line="276" w:lineRule="auto"/>
              <w:rPr>
                <w:sz w:val="20"/>
                <w:lang w:val="en-NZ" w:eastAsia="en-GB"/>
              </w:rPr>
            </w:pPr>
          </w:p>
        </w:tc>
        <w:tc>
          <w:tcPr>
            <w:tcW w:w="8046" w:type="dxa"/>
            <w:shd w:val="clear" w:color="auto" w:fill="F2F2F2" w:themeFill="background1" w:themeFillShade="F2"/>
          </w:tcPr>
          <w:p w14:paraId="22669CE5" w14:textId="77777777" w:rsidR="00826455" w:rsidRPr="00732351" w:rsidRDefault="00826455" w:rsidP="00732351">
            <w:pPr>
              <w:spacing w:line="276" w:lineRule="auto"/>
              <w:rPr>
                <w:sz w:val="20"/>
                <w:lang w:val="en-NZ" w:eastAsia="en-GB"/>
              </w:rPr>
            </w:pPr>
            <w:r w:rsidRPr="00732351">
              <w:rPr>
                <w:sz w:val="20"/>
                <w:lang w:val="en-NZ" w:eastAsia="en-GB"/>
              </w:rPr>
              <w:t xml:space="preserve"> </w:t>
            </w:r>
            <w:proofErr w:type="spellStart"/>
            <w:r w:rsidRPr="00732351">
              <w:rPr>
                <w:sz w:val="20"/>
                <w:lang w:val="en-NZ" w:eastAsia="en-GB"/>
              </w:rPr>
              <w:t>i</w:t>
            </w:r>
            <w:proofErr w:type="spellEnd"/>
            <w:r w:rsidRPr="00732351">
              <w:rPr>
                <w:sz w:val="20"/>
                <w:lang w:val="en-NZ" w:eastAsia="en-GB"/>
              </w:rPr>
              <w:t xml:space="preserve"> </w:t>
            </w:r>
            <w:r w:rsidR="00BE1B09" w:rsidRPr="00732351">
              <w:rPr>
                <w:sz w:val="20"/>
                <w:lang w:val="en-NZ" w:eastAsia="en-GB"/>
              </w:rPr>
              <w:t xml:space="preserve">   </w:t>
            </w:r>
            <w:r w:rsidRPr="00732351">
              <w:rPr>
                <w:sz w:val="20"/>
                <w:lang w:val="en-NZ" w:eastAsia="en-GB"/>
              </w:rPr>
              <w:t>19/STH/68</w:t>
            </w:r>
          </w:p>
          <w:p w14:paraId="559DC559" w14:textId="77777777" w:rsidR="00826455" w:rsidRPr="00732351" w:rsidRDefault="00826455" w:rsidP="00732351">
            <w:pPr>
              <w:spacing w:line="276" w:lineRule="auto"/>
              <w:rPr>
                <w:sz w:val="20"/>
                <w:lang w:val="en-NZ" w:eastAsia="en-GB"/>
              </w:rPr>
            </w:pPr>
            <w:r w:rsidRPr="00732351">
              <w:rPr>
                <w:sz w:val="20"/>
                <w:lang w:val="en-NZ" w:eastAsia="en-GB"/>
              </w:rPr>
              <w:t xml:space="preserve"> ii </w:t>
            </w:r>
            <w:r w:rsidR="00BE1B09" w:rsidRPr="00732351">
              <w:rPr>
                <w:sz w:val="20"/>
                <w:lang w:val="en-NZ" w:eastAsia="en-GB"/>
              </w:rPr>
              <w:t xml:space="preserve">  </w:t>
            </w:r>
            <w:r w:rsidRPr="00732351">
              <w:rPr>
                <w:sz w:val="20"/>
                <w:lang w:val="en-NZ" w:eastAsia="en-GB"/>
              </w:rPr>
              <w:t>19/STH/101</w:t>
            </w:r>
          </w:p>
          <w:p w14:paraId="20A8BE1A" w14:textId="77777777" w:rsidR="00826455" w:rsidRPr="00732351" w:rsidRDefault="00826455" w:rsidP="00662446">
            <w:pPr>
              <w:tabs>
                <w:tab w:val="left" w:pos="2850"/>
              </w:tabs>
              <w:spacing w:line="276" w:lineRule="auto"/>
              <w:rPr>
                <w:sz w:val="20"/>
                <w:lang w:val="en-NZ" w:eastAsia="en-GB"/>
              </w:rPr>
            </w:pPr>
            <w:r w:rsidRPr="00732351">
              <w:rPr>
                <w:sz w:val="20"/>
                <w:lang w:val="en-NZ" w:eastAsia="en-GB"/>
              </w:rPr>
              <w:t xml:space="preserve"> iii </w:t>
            </w:r>
            <w:r w:rsidR="00BE1B09" w:rsidRPr="00732351">
              <w:rPr>
                <w:sz w:val="20"/>
                <w:lang w:val="en-NZ" w:eastAsia="en-GB"/>
              </w:rPr>
              <w:t xml:space="preserve">  </w:t>
            </w:r>
            <w:r w:rsidRPr="00732351">
              <w:rPr>
                <w:sz w:val="20"/>
                <w:lang w:val="en-NZ" w:eastAsia="en-GB"/>
              </w:rPr>
              <w:t>19/STH/100</w:t>
            </w:r>
            <w:r w:rsidR="00662446">
              <w:rPr>
                <w:sz w:val="20"/>
                <w:lang w:val="en-NZ" w:eastAsia="en-GB"/>
              </w:rPr>
              <w:tab/>
            </w:r>
          </w:p>
          <w:p w14:paraId="0491ABF6" w14:textId="77777777" w:rsidR="00826455" w:rsidRPr="00732351" w:rsidRDefault="00826455" w:rsidP="00732351">
            <w:pPr>
              <w:spacing w:line="276" w:lineRule="auto"/>
              <w:rPr>
                <w:sz w:val="20"/>
                <w:lang w:val="en-NZ" w:eastAsia="en-GB"/>
              </w:rPr>
            </w:pPr>
            <w:r w:rsidRPr="00732351">
              <w:rPr>
                <w:sz w:val="20"/>
                <w:lang w:val="en-NZ" w:eastAsia="en-GB"/>
              </w:rPr>
              <w:t xml:space="preserve"> </w:t>
            </w:r>
            <w:proofErr w:type="spellStart"/>
            <w:r w:rsidRPr="00732351">
              <w:rPr>
                <w:sz w:val="20"/>
                <w:lang w:val="en-NZ" w:eastAsia="en-GB"/>
              </w:rPr>
              <w:t>iv</w:t>
            </w:r>
            <w:proofErr w:type="spellEnd"/>
            <w:r w:rsidRPr="00732351">
              <w:rPr>
                <w:sz w:val="20"/>
                <w:lang w:val="en-NZ" w:eastAsia="en-GB"/>
              </w:rPr>
              <w:t xml:space="preserve"> </w:t>
            </w:r>
            <w:r w:rsidR="00BE1B09" w:rsidRPr="00732351">
              <w:rPr>
                <w:sz w:val="20"/>
                <w:lang w:val="en-NZ" w:eastAsia="en-GB"/>
              </w:rPr>
              <w:t xml:space="preserve">  </w:t>
            </w:r>
            <w:r w:rsidRPr="00732351">
              <w:rPr>
                <w:sz w:val="20"/>
                <w:lang w:val="en-NZ" w:eastAsia="en-GB"/>
              </w:rPr>
              <w:t>19/STH/102</w:t>
            </w:r>
          </w:p>
          <w:p w14:paraId="637EBEE7" w14:textId="77777777" w:rsidR="00826455" w:rsidRPr="00732351" w:rsidRDefault="00826455" w:rsidP="00732351">
            <w:pPr>
              <w:spacing w:line="276" w:lineRule="auto"/>
              <w:rPr>
                <w:sz w:val="20"/>
                <w:lang w:val="en-NZ" w:eastAsia="en-GB"/>
              </w:rPr>
            </w:pPr>
            <w:r w:rsidRPr="00732351">
              <w:rPr>
                <w:sz w:val="20"/>
                <w:lang w:val="en-NZ" w:eastAsia="en-GB"/>
              </w:rPr>
              <w:t xml:space="preserve"> v </w:t>
            </w:r>
            <w:r w:rsidR="00BE1B09" w:rsidRPr="00732351">
              <w:rPr>
                <w:sz w:val="20"/>
                <w:lang w:val="en-NZ" w:eastAsia="en-GB"/>
              </w:rPr>
              <w:t xml:space="preserve">   </w:t>
            </w:r>
            <w:r w:rsidRPr="00732351">
              <w:rPr>
                <w:sz w:val="20"/>
                <w:lang w:val="en-NZ" w:eastAsia="en-GB"/>
              </w:rPr>
              <w:t>19/STH/104</w:t>
            </w:r>
          </w:p>
          <w:p w14:paraId="106E8926" w14:textId="77777777" w:rsidR="00826455" w:rsidRPr="00732351" w:rsidRDefault="00826455" w:rsidP="00732351">
            <w:pPr>
              <w:spacing w:line="276" w:lineRule="auto"/>
              <w:rPr>
                <w:sz w:val="20"/>
                <w:lang w:val="en-NZ" w:eastAsia="en-GB"/>
              </w:rPr>
            </w:pPr>
            <w:r w:rsidRPr="00732351">
              <w:rPr>
                <w:sz w:val="20"/>
                <w:lang w:val="en-NZ" w:eastAsia="en-GB"/>
              </w:rPr>
              <w:t xml:space="preserve"> vi </w:t>
            </w:r>
            <w:r w:rsidR="00BE1B09" w:rsidRPr="00732351">
              <w:rPr>
                <w:sz w:val="20"/>
                <w:lang w:val="en-NZ" w:eastAsia="en-GB"/>
              </w:rPr>
              <w:t xml:space="preserve">  </w:t>
            </w:r>
            <w:r w:rsidRPr="00732351">
              <w:rPr>
                <w:sz w:val="20"/>
                <w:lang w:val="en-NZ" w:eastAsia="en-GB"/>
              </w:rPr>
              <w:t>19/STH/107</w:t>
            </w:r>
          </w:p>
          <w:p w14:paraId="7B90397D" w14:textId="77777777" w:rsidR="00826455" w:rsidRPr="00732351" w:rsidRDefault="00826455" w:rsidP="00732351">
            <w:pPr>
              <w:spacing w:line="276" w:lineRule="auto"/>
              <w:rPr>
                <w:sz w:val="20"/>
                <w:lang w:val="en-NZ" w:eastAsia="en-GB"/>
              </w:rPr>
            </w:pPr>
            <w:r w:rsidRPr="00732351">
              <w:rPr>
                <w:sz w:val="20"/>
                <w:lang w:val="en-NZ" w:eastAsia="en-GB"/>
              </w:rPr>
              <w:t xml:space="preserve"> vii </w:t>
            </w:r>
            <w:r w:rsidR="00BE1B09" w:rsidRPr="00732351">
              <w:rPr>
                <w:sz w:val="20"/>
                <w:lang w:val="en-NZ" w:eastAsia="en-GB"/>
              </w:rPr>
              <w:t xml:space="preserve"> </w:t>
            </w:r>
            <w:r w:rsidRPr="00732351">
              <w:rPr>
                <w:sz w:val="20"/>
                <w:lang w:val="en-NZ" w:eastAsia="en-GB"/>
              </w:rPr>
              <w:t>19/STH/108</w:t>
            </w:r>
          </w:p>
          <w:p w14:paraId="66FA6393" w14:textId="77777777" w:rsidR="00826455" w:rsidRPr="00732351" w:rsidRDefault="00826455" w:rsidP="00732351">
            <w:pPr>
              <w:spacing w:line="276" w:lineRule="auto"/>
              <w:rPr>
                <w:sz w:val="20"/>
                <w:lang w:val="en-NZ" w:eastAsia="en-GB"/>
              </w:rPr>
            </w:pPr>
            <w:r w:rsidRPr="00732351">
              <w:rPr>
                <w:sz w:val="20"/>
                <w:lang w:val="en-NZ" w:eastAsia="en-GB"/>
              </w:rPr>
              <w:t xml:space="preserve"> viii 19/STH/110</w:t>
            </w:r>
          </w:p>
          <w:p w14:paraId="2ECADF49" w14:textId="77777777" w:rsidR="00826455" w:rsidRPr="00732351" w:rsidRDefault="00826455" w:rsidP="00732351">
            <w:pPr>
              <w:spacing w:line="276" w:lineRule="auto"/>
              <w:rPr>
                <w:sz w:val="20"/>
                <w:lang w:val="en-NZ" w:eastAsia="en-GB"/>
              </w:rPr>
            </w:pPr>
            <w:r w:rsidRPr="00732351">
              <w:rPr>
                <w:sz w:val="20"/>
                <w:lang w:val="en-NZ" w:eastAsia="en-GB"/>
              </w:rPr>
              <w:t xml:space="preserve"> ix </w:t>
            </w:r>
            <w:r w:rsidR="00BE1B09" w:rsidRPr="00732351">
              <w:rPr>
                <w:sz w:val="20"/>
                <w:lang w:val="en-NZ" w:eastAsia="en-GB"/>
              </w:rPr>
              <w:t xml:space="preserve">  </w:t>
            </w:r>
            <w:r w:rsidRPr="00732351">
              <w:rPr>
                <w:sz w:val="20"/>
                <w:lang w:val="en-NZ" w:eastAsia="en-GB"/>
              </w:rPr>
              <w:t>19/STH/111</w:t>
            </w:r>
          </w:p>
          <w:p w14:paraId="37E4C80A" w14:textId="77777777" w:rsidR="00EC07CD" w:rsidRPr="00732351" w:rsidRDefault="00EC07CD" w:rsidP="00EC07CD">
            <w:pPr>
              <w:spacing w:line="276" w:lineRule="auto"/>
              <w:rPr>
                <w:sz w:val="20"/>
                <w:lang w:val="en-NZ" w:eastAsia="en-GB"/>
              </w:rPr>
            </w:pPr>
            <w:r>
              <w:rPr>
                <w:sz w:val="20"/>
                <w:lang w:val="en-NZ" w:eastAsia="en-GB"/>
              </w:rPr>
              <w:t xml:space="preserve"> </w:t>
            </w:r>
            <w:r w:rsidRPr="00732351">
              <w:rPr>
                <w:sz w:val="20"/>
                <w:lang w:val="en-NZ" w:eastAsia="en-GB"/>
              </w:rPr>
              <w:t>xi   19/STH/113</w:t>
            </w:r>
          </w:p>
          <w:p w14:paraId="5EDAFD46" w14:textId="77777777" w:rsidR="00BE1B09" w:rsidRPr="00732351" w:rsidRDefault="00EC07CD" w:rsidP="00EC07CD">
            <w:pPr>
              <w:spacing w:line="276" w:lineRule="auto"/>
              <w:rPr>
                <w:sz w:val="20"/>
                <w:lang w:val="en-NZ" w:eastAsia="en-GB"/>
              </w:rPr>
            </w:pPr>
            <w:r w:rsidRPr="00732351">
              <w:rPr>
                <w:sz w:val="20"/>
                <w:lang w:val="en-NZ" w:eastAsia="en-GB"/>
              </w:rPr>
              <w:t xml:space="preserve"> xii  19/STH/114</w:t>
            </w:r>
          </w:p>
          <w:p w14:paraId="123357E0" w14:textId="77777777" w:rsidR="00BE1B09" w:rsidRPr="00732351" w:rsidRDefault="00BE1B09" w:rsidP="00732351">
            <w:pPr>
              <w:spacing w:line="276" w:lineRule="auto"/>
              <w:rPr>
                <w:sz w:val="20"/>
                <w:lang w:val="en-NZ" w:eastAsia="en-GB"/>
              </w:rPr>
            </w:pPr>
          </w:p>
        </w:tc>
      </w:tr>
      <w:tr w:rsidR="00826455" w14:paraId="03E85F9E" w14:textId="77777777" w:rsidTr="00732351">
        <w:tc>
          <w:tcPr>
            <w:tcW w:w="1730" w:type="dxa"/>
            <w:shd w:val="clear" w:color="auto" w:fill="F2F2F2" w:themeFill="background1" w:themeFillShade="F2"/>
          </w:tcPr>
          <w:p w14:paraId="37CD36BA" w14:textId="77777777" w:rsidR="00826455" w:rsidRPr="00826455" w:rsidRDefault="00826455" w:rsidP="00826455">
            <w:pPr>
              <w:spacing w:before="80" w:after="80"/>
              <w:rPr>
                <w:rFonts w:cs="Arial"/>
                <w:color w:val="33CCCC"/>
                <w:sz w:val="20"/>
                <w:lang w:val="en-NZ" w:eastAsia="en-GB"/>
              </w:rPr>
            </w:pPr>
          </w:p>
        </w:tc>
        <w:tc>
          <w:tcPr>
            <w:tcW w:w="8046" w:type="dxa"/>
            <w:shd w:val="clear" w:color="auto" w:fill="F2F2F2" w:themeFill="background1" w:themeFillShade="F2"/>
          </w:tcPr>
          <w:p w14:paraId="56B93E88" w14:textId="77777777" w:rsidR="00826455" w:rsidRPr="00826455" w:rsidRDefault="00826455" w:rsidP="00826455">
            <w:pPr>
              <w:spacing w:before="80" w:after="80"/>
              <w:rPr>
                <w:rFonts w:cs="Arial"/>
                <w:sz w:val="20"/>
                <w:lang w:val="en-NZ" w:eastAsia="en-GB"/>
              </w:rPr>
            </w:pPr>
            <w:r w:rsidRPr="00826455">
              <w:rPr>
                <w:rFonts w:cs="Arial"/>
                <w:sz w:val="20"/>
                <w:lang w:val="en-NZ" w:eastAsia="en-GB"/>
              </w:rPr>
              <w:t>General business:</w:t>
            </w:r>
          </w:p>
          <w:p w14:paraId="1BA0D3C1" w14:textId="77777777" w:rsidR="00826455" w:rsidRPr="00826455" w:rsidRDefault="00826455" w:rsidP="00415F1F">
            <w:pPr>
              <w:spacing w:before="80" w:after="80"/>
              <w:ind w:left="720"/>
              <w:rPr>
                <w:rFonts w:cs="Arial"/>
                <w:sz w:val="20"/>
                <w:lang w:val="en-NZ" w:eastAsia="en-GB"/>
              </w:rPr>
            </w:pPr>
            <w:r w:rsidRPr="00826455">
              <w:rPr>
                <w:rFonts w:cs="Arial"/>
                <w:sz w:val="20"/>
                <w:lang w:val="en-NZ" w:eastAsia="en-GB"/>
              </w:rPr>
              <w:t>Noting section of agenda</w:t>
            </w:r>
          </w:p>
        </w:tc>
      </w:tr>
      <w:tr w:rsidR="00826455" w14:paraId="70E23845" w14:textId="77777777" w:rsidTr="00732351">
        <w:tc>
          <w:tcPr>
            <w:tcW w:w="1730" w:type="dxa"/>
            <w:tcBorders>
              <w:bottom w:val="single" w:sz="4" w:space="0" w:color="auto"/>
            </w:tcBorders>
            <w:shd w:val="clear" w:color="auto" w:fill="F2F2F2" w:themeFill="background1" w:themeFillShade="F2"/>
          </w:tcPr>
          <w:p w14:paraId="04A8F556" w14:textId="77777777" w:rsidR="00826455" w:rsidRPr="00415F1F" w:rsidRDefault="00415F1F" w:rsidP="00826455">
            <w:pPr>
              <w:spacing w:before="80" w:after="80"/>
              <w:rPr>
                <w:rFonts w:cs="Arial"/>
                <w:sz w:val="20"/>
                <w:lang w:val="en-NZ" w:eastAsia="en-GB"/>
              </w:rPr>
            </w:pPr>
            <w:r>
              <w:rPr>
                <w:rFonts w:cs="Arial"/>
                <w:sz w:val="20"/>
                <w:lang w:val="en-NZ" w:eastAsia="en-GB"/>
              </w:rPr>
              <w:t>4:05</w:t>
            </w:r>
          </w:p>
        </w:tc>
        <w:tc>
          <w:tcPr>
            <w:tcW w:w="8046" w:type="dxa"/>
            <w:tcBorders>
              <w:bottom w:val="single" w:sz="4" w:space="0" w:color="auto"/>
            </w:tcBorders>
            <w:shd w:val="clear" w:color="auto" w:fill="F2F2F2" w:themeFill="background1" w:themeFillShade="F2"/>
          </w:tcPr>
          <w:p w14:paraId="60D89BEA" w14:textId="77777777" w:rsidR="00826455" w:rsidRPr="00826455" w:rsidRDefault="00826455" w:rsidP="00826455">
            <w:pPr>
              <w:spacing w:before="80" w:after="80"/>
              <w:rPr>
                <w:rFonts w:cs="Arial"/>
                <w:sz w:val="20"/>
                <w:lang w:val="en-NZ" w:eastAsia="en-GB"/>
              </w:rPr>
            </w:pPr>
            <w:r w:rsidRPr="00826455">
              <w:rPr>
                <w:rFonts w:cs="Arial"/>
                <w:sz w:val="20"/>
                <w:lang w:val="en-NZ" w:eastAsia="en-GB"/>
              </w:rPr>
              <w:t>Meeting ends</w:t>
            </w:r>
          </w:p>
        </w:tc>
      </w:tr>
    </w:tbl>
    <w:p w14:paraId="3195AE39" w14:textId="77777777" w:rsidR="007F56D5" w:rsidRPr="00522B40" w:rsidRDefault="007F56D5" w:rsidP="00E24E77">
      <w:pPr>
        <w:spacing w:before="80" w:after="80"/>
        <w:rPr>
          <w:rFonts w:cs="Arial"/>
          <w:sz w:val="20"/>
          <w:lang w:val="en-NZ"/>
        </w:rPr>
      </w:pPr>
    </w:p>
    <w:p w14:paraId="56497D9F"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827807" w:rsidRPr="00E20390" w14:paraId="174EBC77" w14:textId="77777777">
        <w:trPr>
          <w:trHeight w:val="240"/>
        </w:trPr>
        <w:tc>
          <w:tcPr>
            <w:tcW w:w="2700" w:type="dxa"/>
            <w:shd w:val="pct12" w:color="auto" w:fill="FFFFFF"/>
            <w:vAlign w:val="center"/>
          </w:tcPr>
          <w:p w14:paraId="5C653073" w14:textId="77777777" w:rsidR="00827807" w:rsidRPr="00E20390" w:rsidRDefault="00827807">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31009700" w14:textId="77777777" w:rsidR="00827807" w:rsidRPr="00E20390" w:rsidRDefault="00827807">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7EADB210" w14:textId="77777777" w:rsidR="00827807" w:rsidRPr="00E20390" w:rsidRDefault="00827807">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6895128F" w14:textId="77777777" w:rsidR="00827807" w:rsidRPr="00E20390" w:rsidRDefault="00827807">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39F5F6CE" w14:textId="77777777" w:rsidR="00827807" w:rsidRPr="00E20390" w:rsidRDefault="00827807">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827807" w:rsidRPr="00E20390" w14:paraId="77084729" w14:textId="77777777">
        <w:trPr>
          <w:trHeight w:val="280"/>
        </w:trPr>
        <w:tc>
          <w:tcPr>
            <w:tcW w:w="2700" w:type="dxa"/>
          </w:tcPr>
          <w:p w14:paraId="42A0E8B6" w14:textId="77777777" w:rsidR="00827807" w:rsidRPr="00E20390" w:rsidRDefault="00827807">
            <w:pPr>
              <w:autoSpaceDE w:val="0"/>
              <w:autoSpaceDN w:val="0"/>
              <w:adjustRightInd w:val="0"/>
              <w:rPr>
                <w:sz w:val="16"/>
                <w:szCs w:val="16"/>
              </w:rPr>
            </w:pPr>
            <w:r w:rsidRPr="00E20390">
              <w:rPr>
                <w:sz w:val="16"/>
                <w:szCs w:val="16"/>
              </w:rPr>
              <w:t xml:space="preserve">Ms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Idoine</w:t>
            </w:r>
            <w:proofErr w:type="spellEnd"/>
            <w:r w:rsidRPr="00E20390">
              <w:rPr>
                <w:sz w:val="16"/>
                <w:szCs w:val="16"/>
              </w:rPr>
              <w:t xml:space="preserve"> </w:t>
            </w:r>
          </w:p>
        </w:tc>
        <w:tc>
          <w:tcPr>
            <w:tcW w:w="2600" w:type="dxa"/>
          </w:tcPr>
          <w:p w14:paraId="320C72E6" w14:textId="77777777" w:rsidR="00827807" w:rsidRPr="00E20390" w:rsidRDefault="00827807">
            <w:pPr>
              <w:autoSpaceDE w:val="0"/>
              <w:autoSpaceDN w:val="0"/>
              <w:adjustRightInd w:val="0"/>
              <w:rPr>
                <w:sz w:val="16"/>
                <w:szCs w:val="16"/>
              </w:rPr>
            </w:pPr>
            <w:r w:rsidRPr="00E20390">
              <w:rPr>
                <w:sz w:val="16"/>
                <w:szCs w:val="16"/>
              </w:rPr>
              <w:t xml:space="preserve">Lay (consumer/community perspectives) </w:t>
            </w:r>
          </w:p>
        </w:tc>
        <w:tc>
          <w:tcPr>
            <w:tcW w:w="1300" w:type="dxa"/>
          </w:tcPr>
          <w:p w14:paraId="22A0A0CC" w14:textId="77777777" w:rsidR="00827807" w:rsidRPr="00E20390" w:rsidRDefault="00827807">
            <w:pPr>
              <w:autoSpaceDE w:val="0"/>
              <w:autoSpaceDN w:val="0"/>
              <w:adjustRightInd w:val="0"/>
              <w:rPr>
                <w:sz w:val="16"/>
                <w:szCs w:val="16"/>
              </w:rPr>
            </w:pPr>
            <w:r w:rsidRPr="00E20390">
              <w:rPr>
                <w:sz w:val="16"/>
                <w:szCs w:val="16"/>
              </w:rPr>
              <w:t xml:space="preserve">27/10/2015 </w:t>
            </w:r>
          </w:p>
        </w:tc>
        <w:tc>
          <w:tcPr>
            <w:tcW w:w="1200" w:type="dxa"/>
          </w:tcPr>
          <w:p w14:paraId="07457147" w14:textId="77777777" w:rsidR="00827807" w:rsidRPr="00E20390" w:rsidRDefault="00827807">
            <w:pPr>
              <w:autoSpaceDE w:val="0"/>
              <w:autoSpaceDN w:val="0"/>
              <w:adjustRightInd w:val="0"/>
              <w:rPr>
                <w:sz w:val="16"/>
                <w:szCs w:val="16"/>
              </w:rPr>
            </w:pPr>
            <w:r w:rsidRPr="00E20390">
              <w:rPr>
                <w:sz w:val="16"/>
                <w:szCs w:val="16"/>
              </w:rPr>
              <w:t xml:space="preserve">27/10/2018 </w:t>
            </w:r>
          </w:p>
        </w:tc>
        <w:tc>
          <w:tcPr>
            <w:tcW w:w="1200" w:type="dxa"/>
          </w:tcPr>
          <w:p w14:paraId="0E1768FE" w14:textId="77777777" w:rsidR="00827807" w:rsidRPr="00E20390" w:rsidRDefault="00827807">
            <w:pPr>
              <w:autoSpaceDE w:val="0"/>
              <w:autoSpaceDN w:val="0"/>
              <w:adjustRightInd w:val="0"/>
              <w:rPr>
                <w:sz w:val="16"/>
                <w:szCs w:val="16"/>
              </w:rPr>
            </w:pPr>
            <w:r w:rsidRPr="00E20390">
              <w:rPr>
                <w:sz w:val="16"/>
                <w:szCs w:val="16"/>
              </w:rPr>
              <w:t xml:space="preserve">Present </w:t>
            </w:r>
          </w:p>
        </w:tc>
      </w:tr>
      <w:tr w:rsidR="00827807" w:rsidRPr="00E20390" w14:paraId="6E47D739" w14:textId="77777777">
        <w:trPr>
          <w:trHeight w:val="280"/>
        </w:trPr>
        <w:tc>
          <w:tcPr>
            <w:tcW w:w="2700" w:type="dxa"/>
          </w:tcPr>
          <w:p w14:paraId="139ED5BA" w14:textId="77777777" w:rsidR="00827807" w:rsidRPr="00E20390" w:rsidRDefault="00827807">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14:paraId="4F79EE5A" w14:textId="77777777" w:rsidR="00827807" w:rsidRPr="00E20390" w:rsidRDefault="00827807">
            <w:pPr>
              <w:autoSpaceDE w:val="0"/>
              <w:autoSpaceDN w:val="0"/>
              <w:adjustRightInd w:val="0"/>
              <w:rPr>
                <w:sz w:val="16"/>
                <w:szCs w:val="16"/>
              </w:rPr>
            </w:pPr>
            <w:r w:rsidRPr="00E20390">
              <w:rPr>
                <w:sz w:val="16"/>
                <w:szCs w:val="16"/>
              </w:rPr>
              <w:t xml:space="preserve">Non-lay (intervention studies) </w:t>
            </w:r>
          </w:p>
        </w:tc>
        <w:tc>
          <w:tcPr>
            <w:tcW w:w="1300" w:type="dxa"/>
          </w:tcPr>
          <w:p w14:paraId="13B9CBDD" w14:textId="77777777" w:rsidR="00827807" w:rsidRPr="00E20390" w:rsidRDefault="00827807">
            <w:pPr>
              <w:autoSpaceDE w:val="0"/>
              <w:autoSpaceDN w:val="0"/>
              <w:adjustRightInd w:val="0"/>
              <w:rPr>
                <w:sz w:val="16"/>
                <w:szCs w:val="16"/>
              </w:rPr>
            </w:pPr>
            <w:r w:rsidRPr="00E20390">
              <w:rPr>
                <w:sz w:val="16"/>
                <w:szCs w:val="16"/>
              </w:rPr>
              <w:t xml:space="preserve">27/10/2015 </w:t>
            </w:r>
          </w:p>
        </w:tc>
        <w:tc>
          <w:tcPr>
            <w:tcW w:w="1200" w:type="dxa"/>
          </w:tcPr>
          <w:p w14:paraId="59CE969B" w14:textId="77777777" w:rsidR="00827807" w:rsidRPr="00E20390" w:rsidRDefault="00827807">
            <w:pPr>
              <w:autoSpaceDE w:val="0"/>
              <w:autoSpaceDN w:val="0"/>
              <w:adjustRightInd w:val="0"/>
              <w:rPr>
                <w:sz w:val="16"/>
                <w:szCs w:val="16"/>
              </w:rPr>
            </w:pPr>
            <w:r w:rsidRPr="00E20390">
              <w:rPr>
                <w:sz w:val="16"/>
                <w:szCs w:val="16"/>
              </w:rPr>
              <w:t xml:space="preserve">27/10/2018 </w:t>
            </w:r>
          </w:p>
        </w:tc>
        <w:tc>
          <w:tcPr>
            <w:tcW w:w="1200" w:type="dxa"/>
          </w:tcPr>
          <w:p w14:paraId="6574906C" w14:textId="77777777" w:rsidR="00827807" w:rsidRPr="00E20390" w:rsidRDefault="00827807">
            <w:pPr>
              <w:autoSpaceDE w:val="0"/>
              <w:autoSpaceDN w:val="0"/>
              <w:adjustRightInd w:val="0"/>
              <w:rPr>
                <w:sz w:val="16"/>
                <w:szCs w:val="16"/>
              </w:rPr>
            </w:pPr>
            <w:r w:rsidRPr="00E20390">
              <w:rPr>
                <w:sz w:val="16"/>
                <w:szCs w:val="16"/>
              </w:rPr>
              <w:t xml:space="preserve">Present </w:t>
            </w:r>
          </w:p>
        </w:tc>
      </w:tr>
      <w:tr w:rsidR="00827807" w:rsidRPr="00E20390" w14:paraId="58992534" w14:textId="77777777">
        <w:trPr>
          <w:trHeight w:val="280"/>
        </w:trPr>
        <w:tc>
          <w:tcPr>
            <w:tcW w:w="2700" w:type="dxa"/>
          </w:tcPr>
          <w:p w14:paraId="551891AE" w14:textId="77777777" w:rsidR="00827807" w:rsidRPr="00E20390" w:rsidRDefault="00827807">
            <w:pPr>
              <w:autoSpaceDE w:val="0"/>
              <w:autoSpaceDN w:val="0"/>
              <w:adjustRightInd w:val="0"/>
              <w:rPr>
                <w:sz w:val="16"/>
                <w:szCs w:val="16"/>
              </w:rPr>
            </w:pPr>
            <w:proofErr w:type="spellStart"/>
            <w:r w:rsidRPr="00E20390">
              <w:rPr>
                <w:sz w:val="16"/>
                <w:szCs w:val="16"/>
              </w:rPr>
              <w:t>Assc</w:t>
            </w:r>
            <w:proofErr w:type="spellEnd"/>
            <w:r w:rsidRPr="00E20390">
              <w:rPr>
                <w:sz w:val="16"/>
                <w:szCs w:val="16"/>
              </w:rPr>
              <w:t xml:space="preserve"> Prof Nicola Swain </w:t>
            </w:r>
          </w:p>
        </w:tc>
        <w:tc>
          <w:tcPr>
            <w:tcW w:w="2600" w:type="dxa"/>
          </w:tcPr>
          <w:p w14:paraId="2A999050" w14:textId="77777777" w:rsidR="00827807" w:rsidRPr="00E20390" w:rsidRDefault="00827807">
            <w:pPr>
              <w:autoSpaceDE w:val="0"/>
              <w:autoSpaceDN w:val="0"/>
              <w:adjustRightInd w:val="0"/>
              <w:rPr>
                <w:sz w:val="16"/>
                <w:szCs w:val="16"/>
              </w:rPr>
            </w:pPr>
            <w:r w:rsidRPr="00E20390">
              <w:rPr>
                <w:sz w:val="16"/>
                <w:szCs w:val="16"/>
              </w:rPr>
              <w:t xml:space="preserve">Non-lay (observational studies) </w:t>
            </w:r>
          </w:p>
        </w:tc>
        <w:tc>
          <w:tcPr>
            <w:tcW w:w="1300" w:type="dxa"/>
          </w:tcPr>
          <w:p w14:paraId="60420735" w14:textId="77777777" w:rsidR="00827807" w:rsidRPr="00E20390" w:rsidRDefault="00827807">
            <w:pPr>
              <w:autoSpaceDE w:val="0"/>
              <w:autoSpaceDN w:val="0"/>
              <w:adjustRightInd w:val="0"/>
              <w:rPr>
                <w:sz w:val="16"/>
                <w:szCs w:val="16"/>
              </w:rPr>
            </w:pPr>
            <w:r w:rsidRPr="00E20390">
              <w:rPr>
                <w:sz w:val="16"/>
                <w:szCs w:val="16"/>
              </w:rPr>
              <w:t xml:space="preserve">27/10/2015 </w:t>
            </w:r>
          </w:p>
        </w:tc>
        <w:tc>
          <w:tcPr>
            <w:tcW w:w="1200" w:type="dxa"/>
          </w:tcPr>
          <w:p w14:paraId="601B544B" w14:textId="77777777" w:rsidR="00827807" w:rsidRPr="00E20390" w:rsidRDefault="00827807">
            <w:pPr>
              <w:autoSpaceDE w:val="0"/>
              <w:autoSpaceDN w:val="0"/>
              <w:adjustRightInd w:val="0"/>
              <w:rPr>
                <w:sz w:val="16"/>
                <w:szCs w:val="16"/>
              </w:rPr>
            </w:pPr>
            <w:r w:rsidRPr="00E20390">
              <w:rPr>
                <w:sz w:val="16"/>
                <w:szCs w:val="16"/>
              </w:rPr>
              <w:t xml:space="preserve">27/10/2018 </w:t>
            </w:r>
          </w:p>
        </w:tc>
        <w:tc>
          <w:tcPr>
            <w:tcW w:w="1200" w:type="dxa"/>
          </w:tcPr>
          <w:p w14:paraId="137DAB7F" w14:textId="77777777" w:rsidR="00827807" w:rsidRPr="00E20390" w:rsidRDefault="00827807">
            <w:pPr>
              <w:autoSpaceDE w:val="0"/>
              <w:autoSpaceDN w:val="0"/>
              <w:adjustRightInd w:val="0"/>
              <w:rPr>
                <w:sz w:val="16"/>
                <w:szCs w:val="16"/>
              </w:rPr>
            </w:pPr>
            <w:r w:rsidRPr="00E20390">
              <w:rPr>
                <w:sz w:val="16"/>
                <w:szCs w:val="16"/>
              </w:rPr>
              <w:t xml:space="preserve">Present </w:t>
            </w:r>
          </w:p>
        </w:tc>
      </w:tr>
      <w:tr w:rsidR="00827807" w:rsidRPr="00E20390" w14:paraId="54020AAF" w14:textId="77777777">
        <w:trPr>
          <w:trHeight w:val="280"/>
        </w:trPr>
        <w:tc>
          <w:tcPr>
            <w:tcW w:w="2700" w:type="dxa"/>
          </w:tcPr>
          <w:p w14:paraId="06350F71" w14:textId="77777777" w:rsidR="00827807" w:rsidRPr="00E20390" w:rsidRDefault="00827807">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Waaka</w:t>
            </w:r>
            <w:proofErr w:type="spellEnd"/>
            <w:r w:rsidRPr="00E20390">
              <w:rPr>
                <w:sz w:val="16"/>
                <w:szCs w:val="16"/>
              </w:rPr>
              <w:t xml:space="preserve"> </w:t>
            </w:r>
          </w:p>
        </w:tc>
        <w:tc>
          <w:tcPr>
            <w:tcW w:w="2600" w:type="dxa"/>
          </w:tcPr>
          <w:p w14:paraId="3C9E0378" w14:textId="77777777" w:rsidR="00827807" w:rsidRPr="00E20390" w:rsidRDefault="00827807">
            <w:pPr>
              <w:autoSpaceDE w:val="0"/>
              <w:autoSpaceDN w:val="0"/>
              <w:adjustRightInd w:val="0"/>
              <w:rPr>
                <w:sz w:val="16"/>
                <w:szCs w:val="16"/>
              </w:rPr>
            </w:pPr>
            <w:r w:rsidRPr="00E20390">
              <w:rPr>
                <w:sz w:val="16"/>
                <w:szCs w:val="16"/>
              </w:rPr>
              <w:t xml:space="preserve">Non-lay (intervention studies) </w:t>
            </w:r>
          </w:p>
        </w:tc>
        <w:tc>
          <w:tcPr>
            <w:tcW w:w="1300" w:type="dxa"/>
          </w:tcPr>
          <w:p w14:paraId="14F7ECE3" w14:textId="77777777" w:rsidR="00827807" w:rsidRPr="00E20390" w:rsidRDefault="00827807">
            <w:pPr>
              <w:autoSpaceDE w:val="0"/>
              <w:autoSpaceDN w:val="0"/>
              <w:adjustRightInd w:val="0"/>
              <w:rPr>
                <w:sz w:val="16"/>
                <w:szCs w:val="16"/>
              </w:rPr>
            </w:pPr>
            <w:r w:rsidRPr="00E20390">
              <w:rPr>
                <w:sz w:val="16"/>
                <w:szCs w:val="16"/>
              </w:rPr>
              <w:t xml:space="preserve">13/05/2016 </w:t>
            </w:r>
          </w:p>
        </w:tc>
        <w:tc>
          <w:tcPr>
            <w:tcW w:w="1200" w:type="dxa"/>
          </w:tcPr>
          <w:p w14:paraId="06476F39" w14:textId="77777777" w:rsidR="00827807" w:rsidRPr="00E20390" w:rsidRDefault="00827807">
            <w:pPr>
              <w:autoSpaceDE w:val="0"/>
              <w:autoSpaceDN w:val="0"/>
              <w:adjustRightInd w:val="0"/>
              <w:rPr>
                <w:sz w:val="16"/>
                <w:szCs w:val="16"/>
              </w:rPr>
            </w:pPr>
            <w:r w:rsidRPr="00E20390">
              <w:rPr>
                <w:sz w:val="16"/>
                <w:szCs w:val="16"/>
              </w:rPr>
              <w:t xml:space="preserve">13/05/2019 </w:t>
            </w:r>
          </w:p>
        </w:tc>
        <w:tc>
          <w:tcPr>
            <w:tcW w:w="1200" w:type="dxa"/>
          </w:tcPr>
          <w:p w14:paraId="7D829E5E" w14:textId="77777777" w:rsidR="00827807" w:rsidRPr="00E20390" w:rsidRDefault="00827807">
            <w:pPr>
              <w:autoSpaceDE w:val="0"/>
              <w:autoSpaceDN w:val="0"/>
              <w:adjustRightInd w:val="0"/>
              <w:rPr>
                <w:sz w:val="16"/>
                <w:szCs w:val="16"/>
              </w:rPr>
            </w:pPr>
            <w:r w:rsidRPr="00E20390">
              <w:rPr>
                <w:sz w:val="16"/>
                <w:szCs w:val="16"/>
              </w:rPr>
              <w:t xml:space="preserve">Present </w:t>
            </w:r>
          </w:p>
        </w:tc>
      </w:tr>
      <w:tr w:rsidR="00827807" w:rsidRPr="00E20390" w14:paraId="5834E583" w14:textId="77777777">
        <w:trPr>
          <w:trHeight w:val="280"/>
        </w:trPr>
        <w:tc>
          <w:tcPr>
            <w:tcW w:w="2700" w:type="dxa"/>
          </w:tcPr>
          <w:p w14:paraId="6D60ACF2" w14:textId="77777777" w:rsidR="00827807" w:rsidRPr="00E20390" w:rsidRDefault="00827807">
            <w:pPr>
              <w:autoSpaceDE w:val="0"/>
              <w:autoSpaceDN w:val="0"/>
              <w:adjustRightInd w:val="0"/>
              <w:rPr>
                <w:sz w:val="16"/>
                <w:szCs w:val="16"/>
              </w:rPr>
            </w:pPr>
            <w:r w:rsidRPr="00E20390">
              <w:rPr>
                <w:sz w:val="16"/>
                <w:szCs w:val="16"/>
              </w:rPr>
              <w:t xml:space="preserve">Ms Sandy Gill </w:t>
            </w:r>
            <w:r>
              <w:rPr>
                <w:sz w:val="16"/>
                <w:szCs w:val="16"/>
              </w:rPr>
              <w:t>(co-opted)</w:t>
            </w:r>
          </w:p>
        </w:tc>
        <w:tc>
          <w:tcPr>
            <w:tcW w:w="2600" w:type="dxa"/>
          </w:tcPr>
          <w:p w14:paraId="30D7A3CB" w14:textId="77777777" w:rsidR="00827807" w:rsidRPr="00E20390" w:rsidRDefault="00827807">
            <w:pPr>
              <w:autoSpaceDE w:val="0"/>
              <w:autoSpaceDN w:val="0"/>
              <w:adjustRightInd w:val="0"/>
              <w:rPr>
                <w:sz w:val="16"/>
                <w:szCs w:val="16"/>
              </w:rPr>
            </w:pPr>
            <w:r>
              <w:rPr>
                <w:sz w:val="16"/>
                <w:szCs w:val="16"/>
              </w:rPr>
              <w:t>Lay (consumer/community perspectives)</w:t>
            </w:r>
          </w:p>
        </w:tc>
        <w:tc>
          <w:tcPr>
            <w:tcW w:w="1300" w:type="dxa"/>
          </w:tcPr>
          <w:p w14:paraId="5BB38187" w14:textId="77777777" w:rsidR="00827807" w:rsidRPr="00E20390" w:rsidRDefault="00827807">
            <w:pPr>
              <w:autoSpaceDE w:val="0"/>
              <w:autoSpaceDN w:val="0"/>
              <w:adjustRightInd w:val="0"/>
              <w:rPr>
                <w:sz w:val="16"/>
                <w:szCs w:val="16"/>
              </w:rPr>
            </w:pPr>
            <w:r>
              <w:rPr>
                <w:sz w:val="16"/>
                <w:szCs w:val="16"/>
              </w:rPr>
              <w:t>30/07/15</w:t>
            </w:r>
          </w:p>
        </w:tc>
        <w:tc>
          <w:tcPr>
            <w:tcW w:w="1200" w:type="dxa"/>
          </w:tcPr>
          <w:p w14:paraId="107D0FA2" w14:textId="77777777" w:rsidR="00827807" w:rsidRPr="00E20390" w:rsidRDefault="00827807">
            <w:pPr>
              <w:autoSpaceDE w:val="0"/>
              <w:autoSpaceDN w:val="0"/>
              <w:adjustRightInd w:val="0"/>
              <w:rPr>
                <w:sz w:val="16"/>
                <w:szCs w:val="16"/>
              </w:rPr>
            </w:pPr>
            <w:r>
              <w:rPr>
                <w:sz w:val="16"/>
                <w:szCs w:val="16"/>
              </w:rPr>
              <w:t>30/07/2018</w:t>
            </w:r>
          </w:p>
        </w:tc>
        <w:tc>
          <w:tcPr>
            <w:tcW w:w="1200" w:type="dxa"/>
          </w:tcPr>
          <w:p w14:paraId="28CD696F" w14:textId="77777777" w:rsidR="00827807" w:rsidRPr="00E20390" w:rsidRDefault="00827807">
            <w:pPr>
              <w:autoSpaceDE w:val="0"/>
              <w:autoSpaceDN w:val="0"/>
              <w:adjustRightInd w:val="0"/>
              <w:rPr>
                <w:sz w:val="16"/>
                <w:szCs w:val="16"/>
              </w:rPr>
            </w:pPr>
            <w:r w:rsidRPr="00E20390">
              <w:rPr>
                <w:sz w:val="16"/>
                <w:szCs w:val="16"/>
              </w:rPr>
              <w:t xml:space="preserve">Present </w:t>
            </w:r>
          </w:p>
        </w:tc>
      </w:tr>
      <w:tr w:rsidR="00827807" w:rsidRPr="00E20390" w14:paraId="27EA4556" w14:textId="77777777">
        <w:trPr>
          <w:trHeight w:val="280"/>
        </w:trPr>
        <w:tc>
          <w:tcPr>
            <w:tcW w:w="2700" w:type="dxa"/>
          </w:tcPr>
          <w:p w14:paraId="0055B3C7" w14:textId="77777777" w:rsidR="00827807" w:rsidRPr="00E20390" w:rsidRDefault="00827807">
            <w:pPr>
              <w:autoSpaceDE w:val="0"/>
              <w:autoSpaceDN w:val="0"/>
              <w:adjustRightInd w:val="0"/>
              <w:rPr>
                <w:sz w:val="16"/>
                <w:szCs w:val="16"/>
              </w:rPr>
            </w:pPr>
            <w:proofErr w:type="spellStart"/>
            <w:r w:rsidRPr="00E20390">
              <w:rPr>
                <w:sz w:val="16"/>
                <w:szCs w:val="16"/>
              </w:rPr>
              <w:t>Assc</w:t>
            </w:r>
            <w:proofErr w:type="spellEnd"/>
            <w:r w:rsidRPr="00E20390">
              <w:rPr>
                <w:sz w:val="16"/>
                <w:szCs w:val="16"/>
              </w:rPr>
              <w:t xml:space="preserve"> Prof Mira Harrison-</w:t>
            </w:r>
            <w:proofErr w:type="spellStart"/>
            <w:r w:rsidRPr="00E20390">
              <w:rPr>
                <w:sz w:val="16"/>
                <w:szCs w:val="16"/>
              </w:rPr>
              <w:t>Woolrych</w:t>
            </w:r>
            <w:proofErr w:type="spellEnd"/>
            <w:r w:rsidRPr="00E20390">
              <w:rPr>
                <w:sz w:val="16"/>
                <w:szCs w:val="16"/>
              </w:rPr>
              <w:t xml:space="preserve"> </w:t>
            </w:r>
          </w:p>
        </w:tc>
        <w:tc>
          <w:tcPr>
            <w:tcW w:w="2600" w:type="dxa"/>
          </w:tcPr>
          <w:p w14:paraId="72DE7CF5" w14:textId="77777777" w:rsidR="00827807" w:rsidRPr="00E20390" w:rsidRDefault="00827807">
            <w:pPr>
              <w:autoSpaceDE w:val="0"/>
              <w:autoSpaceDN w:val="0"/>
              <w:adjustRightInd w:val="0"/>
              <w:rPr>
                <w:sz w:val="16"/>
                <w:szCs w:val="16"/>
              </w:rPr>
            </w:pPr>
            <w:r w:rsidRPr="00E20390">
              <w:rPr>
                <w:sz w:val="16"/>
                <w:szCs w:val="16"/>
              </w:rPr>
              <w:t xml:space="preserve">Non-lay (intervention studies) </w:t>
            </w:r>
          </w:p>
        </w:tc>
        <w:tc>
          <w:tcPr>
            <w:tcW w:w="1300" w:type="dxa"/>
          </w:tcPr>
          <w:p w14:paraId="5C6CAE87" w14:textId="77777777" w:rsidR="00827807" w:rsidRPr="00E20390" w:rsidRDefault="00827807">
            <w:pPr>
              <w:autoSpaceDE w:val="0"/>
              <w:autoSpaceDN w:val="0"/>
              <w:adjustRightInd w:val="0"/>
              <w:rPr>
                <w:sz w:val="16"/>
                <w:szCs w:val="16"/>
              </w:rPr>
            </w:pPr>
            <w:r w:rsidRPr="00E20390">
              <w:rPr>
                <w:sz w:val="16"/>
                <w:szCs w:val="16"/>
              </w:rPr>
              <w:t xml:space="preserve">27/10/2015 </w:t>
            </w:r>
          </w:p>
        </w:tc>
        <w:tc>
          <w:tcPr>
            <w:tcW w:w="1200" w:type="dxa"/>
          </w:tcPr>
          <w:p w14:paraId="50704C15" w14:textId="77777777" w:rsidR="00827807" w:rsidRPr="00E20390" w:rsidRDefault="00827807">
            <w:pPr>
              <w:autoSpaceDE w:val="0"/>
              <w:autoSpaceDN w:val="0"/>
              <w:adjustRightInd w:val="0"/>
              <w:rPr>
                <w:sz w:val="16"/>
                <w:szCs w:val="16"/>
              </w:rPr>
            </w:pPr>
            <w:r w:rsidRPr="00E20390">
              <w:rPr>
                <w:sz w:val="16"/>
                <w:szCs w:val="16"/>
              </w:rPr>
              <w:t xml:space="preserve">27/10/2018 </w:t>
            </w:r>
          </w:p>
        </w:tc>
        <w:tc>
          <w:tcPr>
            <w:tcW w:w="1200" w:type="dxa"/>
          </w:tcPr>
          <w:p w14:paraId="7F238FB3" w14:textId="77777777" w:rsidR="00827807" w:rsidRPr="00E20390" w:rsidRDefault="00827807">
            <w:pPr>
              <w:autoSpaceDE w:val="0"/>
              <w:autoSpaceDN w:val="0"/>
              <w:adjustRightInd w:val="0"/>
              <w:rPr>
                <w:sz w:val="16"/>
                <w:szCs w:val="16"/>
              </w:rPr>
            </w:pPr>
            <w:r w:rsidRPr="00E20390">
              <w:rPr>
                <w:sz w:val="16"/>
                <w:szCs w:val="16"/>
              </w:rPr>
              <w:t xml:space="preserve">Present </w:t>
            </w:r>
          </w:p>
        </w:tc>
      </w:tr>
      <w:tr w:rsidR="00827807" w:rsidRPr="00E20390" w14:paraId="22850E64" w14:textId="77777777">
        <w:trPr>
          <w:trHeight w:val="280"/>
        </w:trPr>
        <w:tc>
          <w:tcPr>
            <w:tcW w:w="2700" w:type="dxa"/>
          </w:tcPr>
          <w:p w14:paraId="6172B4FB" w14:textId="77777777" w:rsidR="00827807" w:rsidRPr="00E20390" w:rsidRDefault="00827807">
            <w:pPr>
              <w:autoSpaceDE w:val="0"/>
              <w:autoSpaceDN w:val="0"/>
              <w:adjustRightInd w:val="0"/>
              <w:rPr>
                <w:sz w:val="16"/>
                <w:szCs w:val="16"/>
              </w:rPr>
            </w:pPr>
            <w:r w:rsidRPr="00E20390">
              <w:rPr>
                <w:sz w:val="16"/>
                <w:szCs w:val="16"/>
              </w:rPr>
              <w:t xml:space="preserve">Dr Paul Chin </w:t>
            </w:r>
          </w:p>
        </w:tc>
        <w:tc>
          <w:tcPr>
            <w:tcW w:w="2600" w:type="dxa"/>
          </w:tcPr>
          <w:p w14:paraId="0895D8A1" w14:textId="77777777" w:rsidR="00827807" w:rsidRPr="00E20390" w:rsidRDefault="00827807">
            <w:pPr>
              <w:autoSpaceDE w:val="0"/>
              <w:autoSpaceDN w:val="0"/>
              <w:adjustRightInd w:val="0"/>
              <w:rPr>
                <w:sz w:val="16"/>
                <w:szCs w:val="16"/>
              </w:rPr>
            </w:pPr>
            <w:r w:rsidRPr="00E20390">
              <w:rPr>
                <w:sz w:val="16"/>
                <w:szCs w:val="16"/>
              </w:rPr>
              <w:t xml:space="preserve">Non-lay (intervention studies) </w:t>
            </w:r>
          </w:p>
        </w:tc>
        <w:tc>
          <w:tcPr>
            <w:tcW w:w="1300" w:type="dxa"/>
          </w:tcPr>
          <w:p w14:paraId="77A44AFD" w14:textId="77777777" w:rsidR="00827807" w:rsidRPr="00E20390" w:rsidRDefault="00827807">
            <w:pPr>
              <w:autoSpaceDE w:val="0"/>
              <w:autoSpaceDN w:val="0"/>
              <w:adjustRightInd w:val="0"/>
              <w:rPr>
                <w:sz w:val="16"/>
                <w:szCs w:val="16"/>
              </w:rPr>
            </w:pPr>
            <w:r w:rsidRPr="00E20390">
              <w:rPr>
                <w:sz w:val="16"/>
                <w:szCs w:val="16"/>
              </w:rPr>
              <w:t xml:space="preserve">27/10/2018 </w:t>
            </w:r>
          </w:p>
        </w:tc>
        <w:tc>
          <w:tcPr>
            <w:tcW w:w="1200" w:type="dxa"/>
          </w:tcPr>
          <w:p w14:paraId="74DDB615" w14:textId="77777777" w:rsidR="00827807" w:rsidRPr="00E20390" w:rsidRDefault="00827807">
            <w:pPr>
              <w:autoSpaceDE w:val="0"/>
              <w:autoSpaceDN w:val="0"/>
              <w:adjustRightInd w:val="0"/>
              <w:rPr>
                <w:sz w:val="16"/>
                <w:szCs w:val="16"/>
              </w:rPr>
            </w:pPr>
            <w:r w:rsidRPr="00E20390">
              <w:rPr>
                <w:sz w:val="16"/>
                <w:szCs w:val="16"/>
              </w:rPr>
              <w:t xml:space="preserve">27/10/2021 </w:t>
            </w:r>
          </w:p>
        </w:tc>
        <w:tc>
          <w:tcPr>
            <w:tcW w:w="1200" w:type="dxa"/>
          </w:tcPr>
          <w:p w14:paraId="789F2C4D" w14:textId="77777777" w:rsidR="00827807" w:rsidRPr="00E20390" w:rsidRDefault="00827807">
            <w:pPr>
              <w:autoSpaceDE w:val="0"/>
              <w:autoSpaceDN w:val="0"/>
              <w:adjustRightInd w:val="0"/>
              <w:rPr>
                <w:sz w:val="16"/>
                <w:szCs w:val="16"/>
              </w:rPr>
            </w:pPr>
            <w:r w:rsidRPr="00E20390">
              <w:rPr>
                <w:sz w:val="16"/>
                <w:szCs w:val="16"/>
              </w:rPr>
              <w:t xml:space="preserve">Present </w:t>
            </w:r>
          </w:p>
        </w:tc>
      </w:tr>
      <w:tr w:rsidR="00827807" w:rsidRPr="00E20390" w14:paraId="312A1B03" w14:textId="77777777">
        <w:trPr>
          <w:trHeight w:val="280"/>
        </w:trPr>
        <w:tc>
          <w:tcPr>
            <w:tcW w:w="2700" w:type="dxa"/>
          </w:tcPr>
          <w:p w14:paraId="6585E0DA" w14:textId="77777777" w:rsidR="00827807" w:rsidRPr="00E20390" w:rsidRDefault="00827807">
            <w:pPr>
              <w:autoSpaceDE w:val="0"/>
              <w:autoSpaceDN w:val="0"/>
              <w:adjustRightInd w:val="0"/>
              <w:rPr>
                <w:sz w:val="16"/>
                <w:szCs w:val="16"/>
              </w:rPr>
            </w:pPr>
            <w:r w:rsidRPr="00E20390">
              <w:rPr>
                <w:sz w:val="16"/>
                <w:szCs w:val="16"/>
              </w:rPr>
              <w:t xml:space="preserve">Professor Jean Hay-Smith </w:t>
            </w:r>
          </w:p>
        </w:tc>
        <w:tc>
          <w:tcPr>
            <w:tcW w:w="2600" w:type="dxa"/>
          </w:tcPr>
          <w:p w14:paraId="5C0FF2D2" w14:textId="77777777" w:rsidR="00827807" w:rsidRPr="00E20390" w:rsidRDefault="00827807">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6AE34425" w14:textId="77777777" w:rsidR="00827807" w:rsidRPr="00E20390" w:rsidRDefault="00827807">
            <w:pPr>
              <w:autoSpaceDE w:val="0"/>
              <w:autoSpaceDN w:val="0"/>
              <w:adjustRightInd w:val="0"/>
              <w:rPr>
                <w:sz w:val="16"/>
                <w:szCs w:val="16"/>
              </w:rPr>
            </w:pPr>
            <w:r w:rsidRPr="00E20390">
              <w:rPr>
                <w:sz w:val="16"/>
                <w:szCs w:val="16"/>
              </w:rPr>
              <w:t xml:space="preserve">31/10/2018 </w:t>
            </w:r>
          </w:p>
        </w:tc>
        <w:tc>
          <w:tcPr>
            <w:tcW w:w="1200" w:type="dxa"/>
          </w:tcPr>
          <w:p w14:paraId="2BBA21D3" w14:textId="77777777" w:rsidR="00827807" w:rsidRPr="00E20390" w:rsidRDefault="00827807">
            <w:pPr>
              <w:autoSpaceDE w:val="0"/>
              <w:autoSpaceDN w:val="0"/>
              <w:adjustRightInd w:val="0"/>
              <w:rPr>
                <w:sz w:val="16"/>
                <w:szCs w:val="16"/>
              </w:rPr>
            </w:pPr>
            <w:r w:rsidRPr="00E20390">
              <w:rPr>
                <w:sz w:val="16"/>
                <w:szCs w:val="16"/>
              </w:rPr>
              <w:t xml:space="preserve">31/10/2021 </w:t>
            </w:r>
          </w:p>
        </w:tc>
        <w:tc>
          <w:tcPr>
            <w:tcW w:w="1200" w:type="dxa"/>
          </w:tcPr>
          <w:p w14:paraId="1EB0622A" w14:textId="77777777" w:rsidR="00827807" w:rsidRPr="00E20390" w:rsidRDefault="00827807">
            <w:pPr>
              <w:autoSpaceDE w:val="0"/>
              <w:autoSpaceDN w:val="0"/>
              <w:adjustRightInd w:val="0"/>
              <w:rPr>
                <w:sz w:val="16"/>
                <w:szCs w:val="16"/>
              </w:rPr>
            </w:pPr>
            <w:r w:rsidRPr="00E20390">
              <w:rPr>
                <w:sz w:val="16"/>
                <w:szCs w:val="16"/>
              </w:rPr>
              <w:t xml:space="preserve">Present </w:t>
            </w:r>
          </w:p>
        </w:tc>
      </w:tr>
    </w:tbl>
    <w:p w14:paraId="375B22D3" w14:textId="77777777" w:rsidR="00522B40" w:rsidRPr="00F9451C" w:rsidRDefault="00F9451C" w:rsidP="00F9451C">
      <w:pPr>
        <w:rPr>
          <w:sz w:val="16"/>
          <w:szCs w:val="16"/>
        </w:rPr>
      </w:pPr>
      <w:r w:rsidRPr="00E20390">
        <w:rPr>
          <w:sz w:val="16"/>
          <w:szCs w:val="16"/>
        </w:rPr>
        <w:t xml:space="preserve"> </w:t>
      </w:r>
    </w:p>
    <w:p w14:paraId="3E53BF3C" w14:textId="77777777" w:rsidR="00E24E77" w:rsidRDefault="00E24E77" w:rsidP="00E24E77">
      <w:pPr>
        <w:pStyle w:val="Heading2"/>
        <w:pBdr>
          <w:bottom w:val="single" w:sz="12" w:space="1" w:color="auto"/>
        </w:pBdr>
      </w:pPr>
      <w:r>
        <w:br w:type="page"/>
      </w:r>
      <w:r>
        <w:lastRenderedPageBreak/>
        <w:t>Welcome</w:t>
      </w:r>
    </w:p>
    <w:p w14:paraId="2DDC3EAF" w14:textId="77777777" w:rsidR="00E24E77" w:rsidRDefault="00E24E77" w:rsidP="00E24E77">
      <w:r>
        <w:t xml:space="preserve"> </w:t>
      </w:r>
    </w:p>
    <w:p w14:paraId="755D89E6" w14:textId="77777777" w:rsidR="00E24E77" w:rsidRDefault="00E24E77" w:rsidP="00E24E77">
      <w:pPr>
        <w:rPr>
          <w:lang w:val="en-NZ"/>
        </w:rPr>
      </w:pPr>
    </w:p>
    <w:p w14:paraId="208043F4" w14:textId="55C08A4C"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at </w:t>
      </w:r>
      <w:r w:rsidR="00732351" w:rsidRPr="008D07E5">
        <w:rPr>
          <w:rFonts w:cs="Arial"/>
          <w:szCs w:val="22"/>
          <w:lang w:val="en-NZ"/>
        </w:rPr>
        <w:t>11:</w:t>
      </w:r>
      <w:r w:rsidR="00F06338">
        <w:rPr>
          <w:rFonts w:cs="Arial"/>
          <w:szCs w:val="22"/>
          <w:lang w:val="en-NZ"/>
        </w:rPr>
        <w:t>3</w:t>
      </w:r>
      <w:r w:rsidR="00F06338" w:rsidRPr="008D07E5">
        <w:rPr>
          <w:rFonts w:cs="Arial"/>
          <w:szCs w:val="22"/>
          <w:lang w:val="en-NZ"/>
        </w:rPr>
        <w:t xml:space="preserve">0 </w:t>
      </w:r>
      <w:r w:rsidRPr="00204AC4">
        <w:rPr>
          <w:rFonts w:cs="Arial"/>
          <w:szCs w:val="22"/>
          <w:lang w:val="en-NZ"/>
        </w:rPr>
        <w:t>and welcomed</w:t>
      </w:r>
      <w:r w:rsidR="008D07E5">
        <w:rPr>
          <w:rFonts w:cs="Arial"/>
          <w:szCs w:val="22"/>
          <w:lang w:val="en-NZ"/>
        </w:rPr>
        <w:t xml:space="preserve"> Committee members.</w:t>
      </w:r>
    </w:p>
    <w:p w14:paraId="73BBA3CE" w14:textId="77777777" w:rsidR="00732351" w:rsidRDefault="00732351" w:rsidP="00204AC4">
      <w:pPr>
        <w:spacing w:before="80" w:after="80"/>
        <w:rPr>
          <w:lang w:val="en-NZ"/>
        </w:rPr>
      </w:pPr>
    </w:p>
    <w:p w14:paraId="00881093" w14:textId="77777777" w:rsidR="00E24E77" w:rsidRPr="00204AC4" w:rsidRDefault="00E24E77" w:rsidP="008D07E5">
      <w:pPr>
        <w:spacing w:before="80" w:after="80"/>
        <w:jc w:val="both"/>
        <w:rPr>
          <w:rFonts w:cs="Arial"/>
          <w:color w:val="33CCCC"/>
          <w:szCs w:val="22"/>
          <w:lang w:val="en-NZ"/>
        </w:rPr>
      </w:pPr>
      <w:r w:rsidRPr="00204AC4">
        <w:rPr>
          <w:rFonts w:cs="Arial"/>
          <w:szCs w:val="22"/>
          <w:lang w:val="en-NZ"/>
        </w:rPr>
        <w:t xml:space="preserve">The Chair noted that it would be necessary to co-opt members of other HDECs in accordance with the </w:t>
      </w:r>
      <w:r w:rsidR="00E758A7">
        <w:rPr>
          <w:rFonts w:cs="Arial"/>
          <w:szCs w:val="22"/>
          <w:lang w:val="en-NZ"/>
        </w:rPr>
        <w:t>Standard Operating Procedures</w:t>
      </w:r>
      <w:r w:rsidRPr="00204AC4">
        <w:rPr>
          <w:rFonts w:cs="Arial"/>
          <w:szCs w:val="22"/>
          <w:lang w:val="en-NZ"/>
        </w:rPr>
        <w:t>.</w:t>
      </w:r>
      <w:r w:rsidR="00732351">
        <w:rPr>
          <w:rFonts w:cs="Arial"/>
          <w:color w:val="33CCCC"/>
          <w:szCs w:val="22"/>
          <w:lang w:val="en-NZ"/>
        </w:rPr>
        <w:t xml:space="preserve"> </w:t>
      </w:r>
      <w:r w:rsidR="00732351" w:rsidRPr="00732351">
        <w:rPr>
          <w:rFonts w:cs="Arial"/>
          <w:szCs w:val="22"/>
          <w:lang w:val="en-NZ"/>
        </w:rPr>
        <w:t>Ms Sandy Gill</w:t>
      </w:r>
      <w:r w:rsidR="00AA79BD" w:rsidRPr="00732351">
        <w:rPr>
          <w:rFonts w:cs="Arial"/>
          <w:szCs w:val="22"/>
          <w:lang w:val="en-NZ"/>
        </w:rPr>
        <w:t xml:space="preserve"> </w:t>
      </w:r>
      <w:r w:rsidR="008D07E5">
        <w:rPr>
          <w:rFonts w:cs="Arial"/>
          <w:szCs w:val="22"/>
          <w:lang w:val="en-NZ"/>
        </w:rPr>
        <w:t>confirmed her eligibility, and was</w:t>
      </w:r>
      <w:r w:rsidR="00AA79BD" w:rsidRPr="00204AC4">
        <w:rPr>
          <w:rFonts w:cs="Arial"/>
          <w:szCs w:val="22"/>
          <w:lang w:val="en-NZ"/>
        </w:rPr>
        <w:t xml:space="preserve"> co-opted by the Chair </w:t>
      </w:r>
      <w:r w:rsidRPr="00204AC4">
        <w:rPr>
          <w:rFonts w:cs="Arial"/>
          <w:szCs w:val="22"/>
          <w:lang w:val="en-NZ"/>
        </w:rPr>
        <w:t>as</w:t>
      </w:r>
      <w:r w:rsidR="00662446">
        <w:rPr>
          <w:rFonts w:cs="Arial"/>
          <w:szCs w:val="22"/>
          <w:lang w:val="en-NZ"/>
        </w:rPr>
        <w:t xml:space="preserve"> a member</w:t>
      </w:r>
      <w:r w:rsidRPr="00204AC4">
        <w:rPr>
          <w:rFonts w:cs="Arial"/>
          <w:szCs w:val="22"/>
          <w:lang w:val="en-NZ"/>
        </w:rPr>
        <w:t xml:space="preserve"> of the Committee for the duration of the meeting.</w:t>
      </w:r>
    </w:p>
    <w:p w14:paraId="7EF078E4" w14:textId="77777777" w:rsidR="00E24E77" w:rsidRDefault="00E24E77" w:rsidP="00E24E77">
      <w:pPr>
        <w:rPr>
          <w:lang w:val="en-NZ"/>
        </w:rPr>
      </w:pPr>
    </w:p>
    <w:p w14:paraId="6A5ACA72" w14:textId="77777777" w:rsidR="00E24E77" w:rsidRDefault="00E24E77" w:rsidP="00E24E77">
      <w:pPr>
        <w:rPr>
          <w:lang w:val="en-NZ"/>
        </w:rPr>
      </w:pPr>
      <w:r>
        <w:rPr>
          <w:lang w:val="en-NZ"/>
        </w:rPr>
        <w:t xml:space="preserve">The Chair noted that the meeting was quorate. </w:t>
      </w:r>
    </w:p>
    <w:p w14:paraId="38157A51" w14:textId="77777777" w:rsidR="00E24E77" w:rsidRDefault="00E24E77" w:rsidP="00E24E77">
      <w:pPr>
        <w:rPr>
          <w:lang w:val="en-NZ"/>
        </w:rPr>
      </w:pPr>
    </w:p>
    <w:p w14:paraId="2B02356B" w14:textId="77777777" w:rsidR="00E24E77" w:rsidRDefault="00E24E77" w:rsidP="00E24E77">
      <w:pPr>
        <w:rPr>
          <w:lang w:val="en-NZ"/>
        </w:rPr>
      </w:pPr>
      <w:r>
        <w:rPr>
          <w:lang w:val="en-NZ"/>
        </w:rPr>
        <w:t>The Committee noted and agreed the agenda for the meeting.</w:t>
      </w:r>
    </w:p>
    <w:p w14:paraId="0EC801FF" w14:textId="77777777" w:rsidR="00E24E77" w:rsidRDefault="00E24E77" w:rsidP="00E24E77">
      <w:pPr>
        <w:rPr>
          <w:lang w:val="en-NZ"/>
        </w:rPr>
      </w:pPr>
    </w:p>
    <w:p w14:paraId="2A0148FD" w14:textId="77777777" w:rsidR="00E24E77" w:rsidRDefault="00E24E77" w:rsidP="00E24E77">
      <w:pPr>
        <w:rPr>
          <w:lang w:val="en-NZ"/>
        </w:rPr>
      </w:pPr>
    </w:p>
    <w:p w14:paraId="0E59D1FA" w14:textId="77777777" w:rsidR="00E24E77" w:rsidRDefault="00E24E77" w:rsidP="00E24E77">
      <w:pPr>
        <w:pStyle w:val="Heading2"/>
        <w:pBdr>
          <w:bottom w:val="single" w:sz="12" w:space="1" w:color="auto"/>
        </w:pBdr>
      </w:pPr>
      <w:r>
        <w:t>Confirmation of previous minutes</w:t>
      </w:r>
    </w:p>
    <w:p w14:paraId="26D922E9" w14:textId="77777777" w:rsidR="00E24E77" w:rsidRDefault="00E24E77" w:rsidP="00E24E77">
      <w:pPr>
        <w:rPr>
          <w:lang w:val="en-NZ"/>
        </w:rPr>
      </w:pPr>
    </w:p>
    <w:p w14:paraId="731D1C3C" w14:textId="77777777" w:rsidR="00E24E77" w:rsidRDefault="00E24E77" w:rsidP="00E24E77">
      <w:pPr>
        <w:rPr>
          <w:lang w:val="en-NZ"/>
        </w:rPr>
      </w:pPr>
    </w:p>
    <w:p w14:paraId="3ED11099" w14:textId="77777777" w:rsidR="00E24E77" w:rsidRDefault="00E24E77" w:rsidP="00E24E77">
      <w:pPr>
        <w:rPr>
          <w:lang w:val="en-NZ"/>
        </w:rPr>
      </w:pPr>
      <w:r>
        <w:rPr>
          <w:lang w:val="en-NZ"/>
        </w:rPr>
        <w:t xml:space="preserve">The minutes of the meeting </w:t>
      </w:r>
      <w:r w:rsidRPr="00732351">
        <w:rPr>
          <w:lang w:val="en-NZ"/>
        </w:rPr>
        <w:t xml:space="preserve">of </w:t>
      </w:r>
      <w:r w:rsidR="00732351" w:rsidRPr="00732351">
        <w:rPr>
          <w:rFonts w:cs="Arial"/>
          <w:szCs w:val="22"/>
          <w:lang w:val="en-NZ"/>
        </w:rPr>
        <w:t>14 May 2019</w:t>
      </w:r>
      <w:r w:rsidRPr="00732351">
        <w:rPr>
          <w:lang w:val="en-NZ"/>
        </w:rPr>
        <w:t xml:space="preserve"> </w:t>
      </w:r>
      <w:r>
        <w:rPr>
          <w:lang w:val="en-NZ"/>
        </w:rPr>
        <w:t xml:space="preserve">were </w:t>
      </w:r>
      <w:r w:rsidR="00522B40">
        <w:rPr>
          <w:lang w:val="en-NZ"/>
        </w:rPr>
        <w:t>confirm</w:t>
      </w:r>
      <w:r>
        <w:rPr>
          <w:lang w:val="en-NZ"/>
        </w:rPr>
        <w:t>ed.</w:t>
      </w:r>
    </w:p>
    <w:p w14:paraId="75769F83" w14:textId="77777777" w:rsidR="00E24E77" w:rsidRDefault="00E24E77" w:rsidP="00E24E77">
      <w:pPr>
        <w:rPr>
          <w:color w:val="FF0000"/>
          <w:lang w:val="en-NZ"/>
        </w:rPr>
      </w:pPr>
    </w:p>
    <w:p w14:paraId="62D24DF0" w14:textId="77777777" w:rsidR="00E24E77" w:rsidRPr="00DC35A3" w:rsidRDefault="00E24E77" w:rsidP="00E24E77">
      <w:pPr>
        <w:rPr>
          <w:lang w:val="en-NZ"/>
        </w:rPr>
      </w:pPr>
    </w:p>
    <w:p w14:paraId="3904D903" w14:textId="77777777" w:rsidR="00E24E77" w:rsidRDefault="00E24E77" w:rsidP="00E24E77">
      <w:pPr>
        <w:pStyle w:val="Heading2"/>
        <w:pBdr>
          <w:bottom w:val="single" w:sz="12" w:space="1" w:color="auto"/>
        </w:pBdr>
      </w:pPr>
      <w:r>
        <w:br w:type="page"/>
      </w:r>
      <w:r w:rsidRPr="006D4840">
        <w:t xml:space="preserve">New applications </w:t>
      </w:r>
    </w:p>
    <w:p w14:paraId="0A06265A" w14:textId="77777777" w:rsidR="00E24E77" w:rsidRPr="0018623C" w:rsidRDefault="00E24E77" w:rsidP="00E24E77"/>
    <w:p w14:paraId="28FA1181"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27807" w:rsidRPr="00960BFE" w14:paraId="486C019A" w14:textId="77777777" w:rsidTr="00827807">
        <w:trPr>
          <w:trHeight w:val="280"/>
        </w:trPr>
        <w:tc>
          <w:tcPr>
            <w:tcW w:w="966" w:type="dxa"/>
            <w:tcBorders>
              <w:top w:val="nil"/>
              <w:left w:val="nil"/>
              <w:bottom w:val="nil"/>
              <w:right w:val="nil"/>
            </w:tcBorders>
          </w:tcPr>
          <w:p w14:paraId="1C7E4E4B" w14:textId="77777777" w:rsidR="00827807" w:rsidRPr="00960BFE" w:rsidRDefault="00827807">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348E5136" w14:textId="77777777" w:rsidR="00827807" w:rsidRPr="00960BFE" w:rsidRDefault="0082780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2CE66C6" w14:textId="77777777" w:rsidR="00827807" w:rsidRPr="00960BFE" w:rsidRDefault="00827807">
            <w:pPr>
              <w:autoSpaceDE w:val="0"/>
              <w:autoSpaceDN w:val="0"/>
              <w:adjustRightInd w:val="0"/>
            </w:pPr>
            <w:r w:rsidRPr="00960BFE">
              <w:rPr>
                <w:b/>
              </w:rPr>
              <w:t>19/STH/68</w:t>
            </w:r>
            <w:r w:rsidRPr="00960BFE">
              <w:t xml:space="preserve"> </w:t>
            </w:r>
          </w:p>
        </w:tc>
      </w:tr>
      <w:tr w:rsidR="00827807" w:rsidRPr="00960BFE" w14:paraId="33DCD640" w14:textId="77777777" w:rsidTr="00827807">
        <w:trPr>
          <w:trHeight w:val="280"/>
        </w:trPr>
        <w:tc>
          <w:tcPr>
            <w:tcW w:w="966" w:type="dxa"/>
            <w:tcBorders>
              <w:top w:val="nil"/>
              <w:left w:val="nil"/>
              <w:bottom w:val="nil"/>
              <w:right w:val="nil"/>
            </w:tcBorders>
          </w:tcPr>
          <w:p w14:paraId="72864264"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23ADE12E" w14:textId="77777777" w:rsidR="00827807" w:rsidRPr="00960BFE" w:rsidRDefault="00827807">
            <w:pPr>
              <w:autoSpaceDE w:val="0"/>
              <w:autoSpaceDN w:val="0"/>
              <w:adjustRightInd w:val="0"/>
            </w:pPr>
            <w:r w:rsidRPr="00960BFE">
              <w:t xml:space="preserve">Title: </w:t>
            </w:r>
          </w:p>
        </w:tc>
        <w:tc>
          <w:tcPr>
            <w:tcW w:w="6459" w:type="dxa"/>
            <w:tcBorders>
              <w:top w:val="nil"/>
              <w:left w:val="nil"/>
              <w:bottom w:val="nil"/>
              <w:right w:val="nil"/>
            </w:tcBorders>
          </w:tcPr>
          <w:p w14:paraId="60A45616" w14:textId="77777777" w:rsidR="00827807" w:rsidRPr="00960BFE" w:rsidRDefault="00827807">
            <w:pPr>
              <w:autoSpaceDE w:val="0"/>
              <w:autoSpaceDN w:val="0"/>
              <w:adjustRightInd w:val="0"/>
            </w:pPr>
            <w:r w:rsidRPr="00960BFE">
              <w:t xml:space="preserve">Micronutrients and traumatic brain injury: case studies </w:t>
            </w:r>
          </w:p>
        </w:tc>
      </w:tr>
      <w:tr w:rsidR="00827807" w:rsidRPr="00960BFE" w14:paraId="4A71157F" w14:textId="77777777" w:rsidTr="00827807">
        <w:trPr>
          <w:trHeight w:val="280"/>
        </w:trPr>
        <w:tc>
          <w:tcPr>
            <w:tcW w:w="966" w:type="dxa"/>
            <w:tcBorders>
              <w:top w:val="nil"/>
              <w:left w:val="nil"/>
              <w:bottom w:val="nil"/>
              <w:right w:val="nil"/>
            </w:tcBorders>
          </w:tcPr>
          <w:p w14:paraId="3A1427F9"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324E4350" w14:textId="77777777" w:rsidR="00827807" w:rsidRPr="00960BFE" w:rsidRDefault="00827807">
            <w:pPr>
              <w:autoSpaceDE w:val="0"/>
              <w:autoSpaceDN w:val="0"/>
              <w:adjustRightInd w:val="0"/>
            </w:pPr>
            <w:r w:rsidRPr="00960BFE">
              <w:t xml:space="preserve">Principal Investigator: </w:t>
            </w:r>
          </w:p>
        </w:tc>
        <w:tc>
          <w:tcPr>
            <w:tcW w:w="6459" w:type="dxa"/>
            <w:tcBorders>
              <w:top w:val="nil"/>
              <w:left w:val="nil"/>
              <w:bottom w:val="nil"/>
              <w:right w:val="nil"/>
            </w:tcBorders>
          </w:tcPr>
          <w:p w14:paraId="7F793551" w14:textId="77777777" w:rsidR="00827807" w:rsidRPr="00960BFE" w:rsidRDefault="00827807">
            <w:pPr>
              <w:autoSpaceDE w:val="0"/>
              <w:autoSpaceDN w:val="0"/>
              <w:adjustRightInd w:val="0"/>
            </w:pPr>
            <w:r w:rsidRPr="00960BFE">
              <w:t xml:space="preserve">Prof Julia </w:t>
            </w:r>
            <w:proofErr w:type="spellStart"/>
            <w:r w:rsidRPr="00960BFE">
              <w:t>Rucklidge</w:t>
            </w:r>
            <w:proofErr w:type="spellEnd"/>
            <w:r w:rsidRPr="00960BFE">
              <w:t xml:space="preserve"> </w:t>
            </w:r>
          </w:p>
        </w:tc>
      </w:tr>
      <w:tr w:rsidR="00827807" w:rsidRPr="00960BFE" w14:paraId="6447C68A" w14:textId="77777777" w:rsidTr="00827807">
        <w:trPr>
          <w:trHeight w:val="280"/>
        </w:trPr>
        <w:tc>
          <w:tcPr>
            <w:tcW w:w="966" w:type="dxa"/>
            <w:tcBorders>
              <w:top w:val="nil"/>
              <w:left w:val="nil"/>
              <w:bottom w:val="nil"/>
              <w:right w:val="nil"/>
            </w:tcBorders>
          </w:tcPr>
          <w:p w14:paraId="6F527D0E"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4A946CB5" w14:textId="77777777" w:rsidR="00827807" w:rsidRPr="00960BFE" w:rsidRDefault="00827807">
            <w:pPr>
              <w:autoSpaceDE w:val="0"/>
              <w:autoSpaceDN w:val="0"/>
              <w:adjustRightInd w:val="0"/>
            </w:pPr>
            <w:r w:rsidRPr="00960BFE">
              <w:t xml:space="preserve">Sponsor: </w:t>
            </w:r>
          </w:p>
        </w:tc>
        <w:tc>
          <w:tcPr>
            <w:tcW w:w="6459" w:type="dxa"/>
            <w:tcBorders>
              <w:top w:val="nil"/>
              <w:left w:val="nil"/>
              <w:bottom w:val="nil"/>
              <w:right w:val="nil"/>
            </w:tcBorders>
          </w:tcPr>
          <w:p w14:paraId="3B1B47E0" w14:textId="77777777" w:rsidR="00827807" w:rsidRPr="00960BFE" w:rsidRDefault="00827807">
            <w:pPr>
              <w:autoSpaceDE w:val="0"/>
              <w:autoSpaceDN w:val="0"/>
              <w:adjustRightInd w:val="0"/>
            </w:pPr>
            <w:r>
              <w:t>N/A</w:t>
            </w:r>
          </w:p>
        </w:tc>
      </w:tr>
      <w:tr w:rsidR="00827807" w:rsidRPr="00960BFE" w14:paraId="47A64C1D" w14:textId="77777777" w:rsidTr="00827807">
        <w:trPr>
          <w:trHeight w:val="280"/>
        </w:trPr>
        <w:tc>
          <w:tcPr>
            <w:tcW w:w="966" w:type="dxa"/>
            <w:tcBorders>
              <w:top w:val="nil"/>
              <w:left w:val="nil"/>
              <w:bottom w:val="nil"/>
              <w:right w:val="nil"/>
            </w:tcBorders>
          </w:tcPr>
          <w:p w14:paraId="3098790C"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64687DD3" w14:textId="77777777" w:rsidR="00827807" w:rsidRPr="00960BFE" w:rsidRDefault="00827807">
            <w:pPr>
              <w:autoSpaceDE w:val="0"/>
              <w:autoSpaceDN w:val="0"/>
              <w:adjustRightInd w:val="0"/>
            </w:pPr>
            <w:r w:rsidRPr="00960BFE">
              <w:t xml:space="preserve">Clock Start Date: </w:t>
            </w:r>
          </w:p>
        </w:tc>
        <w:tc>
          <w:tcPr>
            <w:tcW w:w="6459" w:type="dxa"/>
            <w:tcBorders>
              <w:top w:val="nil"/>
              <w:left w:val="nil"/>
              <w:bottom w:val="nil"/>
              <w:right w:val="nil"/>
            </w:tcBorders>
          </w:tcPr>
          <w:p w14:paraId="17AFF7E6" w14:textId="77777777" w:rsidR="00827807" w:rsidRPr="00960BFE" w:rsidRDefault="00827807">
            <w:pPr>
              <w:autoSpaceDE w:val="0"/>
              <w:autoSpaceDN w:val="0"/>
              <w:adjustRightInd w:val="0"/>
            </w:pPr>
            <w:r w:rsidRPr="00960BFE">
              <w:t xml:space="preserve">28 March 2019 </w:t>
            </w:r>
          </w:p>
        </w:tc>
      </w:tr>
    </w:tbl>
    <w:p w14:paraId="51C2BFB0" w14:textId="77777777" w:rsidR="00795EDD" w:rsidRPr="00960BFE" w:rsidRDefault="00795EDD" w:rsidP="00E24E77">
      <w:r w:rsidRPr="00960BFE">
        <w:t xml:space="preserve"> </w:t>
      </w:r>
    </w:p>
    <w:p w14:paraId="3740A3E5" w14:textId="77777777" w:rsidR="0047727E" w:rsidRPr="00987913" w:rsidRDefault="008E1AAA" w:rsidP="0047727E">
      <w:pPr>
        <w:autoSpaceDE w:val="0"/>
        <w:autoSpaceDN w:val="0"/>
        <w:adjustRightInd w:val="0"/>
        <w:rPr>
          <w:sz w:val="20"/>
          <w:lang w:val="en-NZ"/>
        </w:rPr>
      </w:pPr>
      <w:r>
        <w:rPr>
          <w:rFonts w:cs="Arial"/>
          <w:szCs w:val="22"/>
          <w:lang w:val="en-NZ"/>
        </w:rPr>
        <w:t xml:space="preserve">Professor Julia </w:t>
      </w:r>
      <w:proofErr w:type="spellStart"/>
      <w:r>
        <w:rPr>
          <w:rFonts w:cs="Arial"/>
          <w:szCs w:val="22"/>
          <w:lang w:val="en-NZ"/>
        </w:rPr>
        <w:t>Rucklidge</w:t>
      </w:r>
      <w:proofErr w:type="spellEnd"/>
      <w:r>
        <w:rPr>
          <w:rFonts w:cs="Arial"/>
          <w:szCs w:val="22"/>
          <w:lang w:val="en-NZ"/>
        </w:rPr>
        <w:t xml:space="preserve"> was</w:t>
      </w:r>
      <w:r w:rsidR="0047727E" w:rsidRPr="00987913">
        <w:rPr>
          <w:lang w:val="en-NZ"/>
        </w:rPr>
        <w:t xml:space="preserve"> present </w:t>
      </w:r>
      <w:r w:rsidR="00DD3B1C">
        <w:rPr>
          <w:rFonts w:cs="Arial"/>
          <w:szCs w:val="22"/>
          <w:lang w:val="en-NZ"/>
        </w:rPr>
        <w:t>in person</w:t>
      </w:r>
      <w:r w:rsidR="0047727E" w:rsidRPr="00960BFE">
        <w:rPr>
          <w:lang w:val="en-NZ"/>
        </w:rPr>
        <w:t xml:space="preserve"> </w:t>
      </w:r>
      <w:r w:rsidR="0047727E" w:rsidRPr="00987913">
        <w:rPr>
          <w:lang w:val="en-NZ"/>
        </w:rPr>
        <w:t>for discussion of this application.</w:t>
      </w:r>
    </w:p>
    <w:p w14:paraId="45DC63AE" w14:textId="77777777" w:rsidR="0047727E" w:rsidRDefault="0047727E" w:rsidP="0047727E">
      <w:pPr>
        <w:rPr>
          <w:u w:val="single"/>
          <w:lang w:val="en-NZ"/>
        </w:rPr>
      </w:pPr>
    </w:p>
    <w:p w14:paraId="32E8DBBC" w14:textId="77777777" w:rsidR="0047727E" w:rsidRPr="00FD2B1E" w:rsidRDefault="0047727E" w:rsidP="0047727E">
      <w:pPr>
        <w:rPr>
          <w:u w:val="single"/>
          <w:lang w:val="en-NZ"/>
        </w:rPr>
      </w:pPr>
      <w:r w:rsidRPr="00FD2B1E">
        <w:rPr>
          <w:u w:val="single"/>
          <w:lang w:val="en-NZ"/>
        </w:rPr>
        <w:t>Potential conflicts of interest</w:t>
      </w:r>
    </w:p>
    <w:p w14:paraId="2A4286C0" w14:textId="77777777" w:rsidR="0047727E" w:rsidRPr="008869BB" w:rsidRDefault="0047727E" w:rsidP="0047727E">
      <w:pPr>
        <w:rPr>
          <w:b/>
          <w:lang w:val="en-NZ"/>
        </w:rPr>
      </w:pPr>
    </w:p>
    <w:p w14:paraId="55384A37" w14:textId="77777777" w:rsidR="0047727E" w:rsidRPr="00DD3B1C" w:rsidRDefault="0047727E" w:rsidP="008E1AAA">
      <w:pPr>
        <w:jc w:val="both"/>
        <w:rPr>
          <w:lang w:val="en-NZ"/>
        </w:rPr>
      </w:pPr>
      <w:r w:rsidRPr="00960BFE">
        <w:rPr>
          <w:lang w:val="en-NZ"/>
        </w:rPr>
        <w:t xml:space="preserve">The Chair asked members to declare any potential conflicts of interest </w:t>
      </w:r>
      <w:r w:rsidR="005D3783">
        <w:rPr>
          <w:lang w:val="en-NZ"/>
        </w:rPr>
        <w:t>related to this application, and n</w:t>
      </w:r>
      <w:r w:rsidRPr="00FD2B1E">
        <w:rPr>
          <w:lang w:val="en-NZ"/>
        </w:rPr>
        <w:t>o potential conflicts</w:t>
      </w:r>
      <w:r w:rsidRPr="00960BFE">
        <w:rPr>
          <w:lang w:val="en-NZ"/>
        </w:rPr>
        <w:t xml:space="preserve"> of interest related to this application were declared by any member.</w:t>
      </w:r>
    </w:p>
    <w:p w14:paraId="6B841158" w14:textId="77777777" w:rsidR="0047727E" w:rsidRPr="00960BFE" w:rsidRDefault="0047727E" w:rsidP="0047727E">
      <w:pPr>
        <w:rPr>
          <w:lang w:val="en-NZ"/>
        </w:rPr>
      </w:pPr>
    </w:p>
    <w:p w14:paraId="449A565A" w14:textId="77777777" w:rsidR="0047727E" w:rsidRDefault="0047727E" w:rsidP="0047727E">
      <w:pPr>
        <w:rPr>
          <w:u w:val="single"/>
          <w:lang w:val="en-NZ"/>
        </w:rPr>
      </w:pPr>
      <w:r w:rsidRPr="001C059D">
        <w:rPr>
          <w:u w:val="single"/>
          <w:lang w:val="en-NZ"/>
        </w:rPr>
        <w:t>Summary of Study</w:t>
      </w:r>
    </w:p>
    <w:p w14:paraId="6FEF9E6C" w14:textId="77777777" w:rsidR="0047727E" w:rsidRDefault="0047727E" w:rsidP="0047727E">
      <w:pPr>
        <w:rPr>
          <w:u w:val="single"/>
          <w:lang w:val="en-NZ"/>
        </w:rPr>
      </w:pPr>
    </w:p>
    <w:p w14:paraId="569D8C5F" w14:textId="77777777" w:rsidR="00415F1F" w:rsidRPr="00415F1F" w:rsidRDefault="00415F1F" w:rsidP="00415F1F">
      <w:pPr>
        <w:jc w:val="both"/>
        <w:rPr>
          <w:lang w:val="en-NZ" w:eastAsia="en-NZ"/>
        </w:rPr>
      </w:pPr>
      <w:r w:rsidRPr="00415F1F">
        <w:rPr>
          <w:lang w:val="en-NZ" w:eastAsia="en-NZ"/>
        </w:rPr>
        <w:t xml:space="preserve">The aim of this study is to determine whether a micronutrient formula called DEN (Daily Essential Micronutrients) can support a population of children with traumatic brain injury in managing resulting cognitive and behavioural problems. This pilot feasibility study will review a series of individual case studies to investigate the effects of micronutrients on emotional dysregulation in children with TBI recruited through ACC. </w:t>
      </w:r>
    </w:p>
    <w:p w14:paraId="751EEB28" w14:textId="77777777" w:rsidR="00415F1F" w:rsidRDefault="00415F1F" w:rsidP="00415F1F">
      <w:pPr>
        <w:pStyle w:val="ListParagraph"/>
        <w:jc w:val="both"/>
        <w:rPr>
          <w:lang w:val="en-NZ" w:eastAsia="en-NZ"/>
        </w:rPr>
      </w:pPr>
    </w:p>
    <w:p w14:paraId="70FFEFC8" w14:textId="7D83FF60" w:rsidR="00E37F39" w:rsidRPr="00415F1F" w:rsidRDefault="00415F1F" w:rsidP="00415F1F">
      <w:pPr>
        <w:jc w:val="both"/>
        <w:rPr>
          <w:lang w:val="en-NZ" w:eastAsia="en-NZ"/>
        </w:rPr>
      </w:pPr>
      <w:r w:rsidRPr="00415F1F">
        <w:rPr>
          <w:lang w:val="en-NZ" w:eastAsia="en-NZ"/>
        </w:rPr>
        <w:t>This discussion centre</w:t>
      </w:r>
      <w:r w:rsidR="00E37F39">
        <w:rPr>
          <w:lang w:val="en-NZ" w:eastAsia="en-NZ"/>
        </w:rPr>
        <w:t>d</w:t>
      </w:r>
      <w:r w:rsidRPr="00415F1F">
        <w:rPr>
          <w:lang w:val="en-NZ" w:eastAsia="en-NZ"/>
        </w:rPr>
        <w:t xml:space="preserve"> on the Researchers’ response to the Committee’s prior provisional approval of this study.</w:t>
      </w:r>
    </w:p>
    <w:p w14:paraId="077730B9" w14:textId="77777777" w:rsidR="0047727E" w:rsidRPr="008954A2" w:rsidRDefault="0047727E" w:rsidP="008954A2">
      <w:pPr>
        <w:jc w:val="both"/>
        <w:rPr>
          <w:u w:val="single"/>
          <w:lang w:val="en-NZ"/>
        </w:rPr>
      </w:pPr>
    </w:p>
    <w:p w14:paraId="0294DAF7" w14:textId="77777777" w:rsidR="0047727E" w:rsidRPr="000A1C67" w:rsidRDefault="0047727E" w:rsidP="0047727E">
      <w:pPr>
        <w:rPr>
          <w:u w:val="single"/>
          <w:lang w:val="en-NZ"/>
        </w:rPr>
      </w:pPr>
      <w:r w:rsidRPr="000A1C67">
        <w:rPr>
          <w:u w:val="single"/>
          <w:lang w:val="en-NZ"/>
        </w:rPr>
        <w:t xml:space="preserve">Summary of </w:t>
      </w:r>
      <w:r>
        <w:rPr>
          <w:u w:val="single"/>
          <w:lang w:val="en-NZ"/>
        </w:rPr>
        <w:t>outstanding ethical issues</w:t>
      </w:r>
    </w:p>
    <w:p w14:paraId="23A0DA39" w14:textId="77777777" w:rsidR="0047727E" w:rsidRDefault="0047727E" w:rsidP="0047727E">
      <w:pPr>
        <w:rPr>
          <w:u w:val="single"/>
          <w:lang w:val="en-NZ"/>
        </w:rPr>
      </w:pPr>
    </w:p>
    <w:p w14:paraId="6CE081CA" w14:textId="77777777" w:rsidR="0047727E" w:rsidRDefault="0047727E" w:rsidP="0047727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7BE0255B" w14:textId="77777777" w:rsidR="0047727E" w:rsidRPr="00960BFE" w:rsidRDefault="0047727E" w:rsidP="0047727E">
      <w:pPr>
        <w:autoSpaceDE w:val="0"/>
        <w:autoSpaceDN w:val="0"/>
        <w:adjustRightInd w:val="0"/>
        <w:rPr>
          <w:lang w:val="en-NZ"/>
        </w:rPr>
      </w:pPr>
    </w:p>
    <w:p w14:paraId="61060161" w14:textId="74E5CA37" w:rsidR="005E647D" w:rsidRPr="005E647D" w:rsidRDefault="009C4F02" w:rsidP="00B55A41">
      <w:pPr>
        <w:pStyle w:val="ListParagraph"/>
        <w:numPr>
          <w:ilvl w:val="0"/>
          <w:numId w:val="6"/>
        </w:numPr>
        <w:spacing w:after="120"/>
        <w:ind w:left="714" w:hanging="357"/>
        <w:contextualSpacing w:val="0"/>
        <w:jc w:val="both"/>
        <w:rPr>
          <w:u w:val="single"/>
          <w:lang w:val="en-NZ"/>
        </w:rPr>
      </w:pPr>
      <w:r>
        <w:rPr>
          <w:lang w:val="en-NZ"/>
        </w:rPr>
        <w:t>The Committee observed</w:t>
      </w:r>
      <w:r w:rsidR="005E647D">
        <w:rPr>
          <w:lang w:val="en-NZ"/>
        </w:rPr>
        <w:t xml:space="preserve"> that the </w:t>
      </w:r>
      <w:r w:rsidR="009B7D87">
        <w:rPr>
          <w:lang w:val="en-NZ"/>
        </w:rPr>
        <w:t xml:space="preserve">revised </w:t>
      </w:r>
      <w:r w:rsidR="005E647D">
        <w:rPr>
          <w:lang w:val="en-NZ"/>
        </w:rPr>
        <w:t xml:space="preserve">participant information </w:t>
      </w:r>
      <w:proofErr w:type="gramStart"/>
      <w:r w:rsidR="005E647D">
        <w:rPr>
          <w:lang w:val="en-NZ"/>
        </w:rPr>
        <w:t>sheet</w:t>
      </w:r>
      <w:r w:rsidR="005E647D" w:rsidRPr="005E647D">
        <w:rPr>
          <w:lang w:val="en-NZ"/>
        </w:rPr>
        <w:t xml:space="preserve">  </w:t>
      </w:r>
      <w:r w:rsidR="009B7D87">
        <w:rPr>
          <w:lang w:val="en-NZ"/>
        </w:rPr>
        <w:t>still</w:t>
      </w:r>
      <w:proofErr w:type="gramEnd"/>
      <w:r w:rsidR="009B7D87">
        <w:rPr>
          <w:lang w:val="en-NZ"/>
        </w:rPr>
        <w:t xml:space="preserve"> </w:t>
      </w:r>
      <w:r w:rsidR="005E647D" w:rsidRPr="005E647D">
        <w:rPr>
          <w:lang w:val="en-NZ"/>
        </w:rPr>
        <w:t xml:space="preserve">leads the parents of participants to believe that this is an efficacy </w:t>
      </w:r>
      <w:r w:rsidR="009B7D87">
        <w:rPr>
          <w:lang w:val="en-NZ"/>
        </w:rPr>
        <w:t xml:space="preserve">study, rather than </w:t>
      </w:r>
      <w:r w:rsidR="005E647D" w:rsidRPr="005E647D">
        <w:rPr>
          <w:lang w:val="en-NZ"/>
        </w:rPr>
        <w:t xml:space="preserve"> a feasibility</w:t>
      </w:r>
      <w:r w:rsidR="005E647D">
        <w:rPr>
          <w:lang w:val="en-NZ"/>
        </w:rPr>
        <w:t xml:space="preserve"> study</w:t>
      </w:r>
      <w:r w:rsidR="009B7D87">
        <w:rPr>
          <w:lang w:val="en-NZ"/>
        </w:rPr>
        <w:t xml:space="preserve">.  Parents and children </w:t>
      </w:r>
      <w:r w:rsidR="005E647D">
        <w:rPr>
          <w:lang w:val="en-NZ"/>
        </w:rPr>
        <w:t>may mistak</w:t>
      </w:r>
      <w:r w:rsidR="00B55A41">
        <w:rPr>
          <w:lang w:val="en-NZ"/>
        </w:rPr>
        <w:t>enly enrol their children due to the</w:t>
      </w:r>
      <w:r w:rsidR="00B071F3">
        <w:rPr>
          <w:lang w:val="en-NZ"/>
        </w:rPr>
        <w:t xml:space="preserve"> belief that there is a</w:t>
      </w:r>
      <w:r w:rsidR="005E647D">
        <w:rPr>
          <w:lang w:val="en-NZ"/>
        </w:rPr>
        <w:t xml:space="preserve"> therapeutic benef</w:t>
      </w:r>
      <w:r w:rsidR="00043930">
        <w:rPr>
          <w:lang w:val="en-NZ"/>
        </w:rPr>
        <w:t>it – for a lay readership efficacy and effectiveness should be considered interchangeable</w:t>
      </w:r>
      <w:r w:rsidR="00FA5435">
        <w:rPr>
          <w:lang w:val="en-NZ"/>
        </w:rPr>
        <w:t>, and words such as ‘change’</w:t>
      </w:r>
      <w:r w:rsidR="004130CC">
        <w:rPr>
          <w:lang w:val="en-NZ"/>
        </w:rPr>
        <w:t xml:space="preserve">, </w:t>
      </w:r>
      <w:r w:rsidR="00FA5435">
        <w:rPr>
          <w:lang w:val="en-NZ"/>
        </w:rPr>
        <w:t>‘feasibility’</w:t>
      </w:r>
      <w:r w:rsidR="004130CC">
        <w:rPr>
          <w:lang w:val="en-NZ"/>
        </w:rPr>
        <w:t>,</w:t>
      </w:r>
      <w:r w:rsidR="00907F0A">
        <w:rPr>
          <w:lang w:val="en-NZ"/>
        </w:rPr>
        <w:t xml:space="preserve"> ‘viability’,</w:t>
      </w:r>
      <w:r w:rsidR="004130CC">
        <w:rPr>
          <w:lang w:val="en-NZ"/>
        </w:rPr>
        <w:t xml:space="preserve"> and ‘tolerability’</w:t>
      </w:r>
      <w:r w:rsidR="00FA5435">
        <w:rPr>
          <w:lang w:val="en-NZ"/>
        </w:rPr>
        <w:t xml:space="preserve"> should be used in their place</w:t>
      </w:r>
      <w:r w:rsidR="00043930">
        <w:rPr>
          <w:lang w:val="en-NZ"/>
        </w:rPr>
        <w:t>.</w:t>
      </w:r>
      <w:r>
        <w:rPr>
          <w:lang w:val="en-NZ"/>
        </w:rPr>
        <w:t xml:space="preserve"> The Committee advised</w:t>
      </w:r>
      <w:r w:rsidR="00C24AEE">
        <w:rPr>
          <w:lang w:val="en-NZ"/>
        </w:rPr>
        <w:t xml:space="preserve"> that is must be clearly stated</w:t>
      </w:r>
      <w:r>
        <w:rPr>
          <w:lang w:val="en-NZ"/>
        </w:rPr>
        <w:t xml:space="preserve"> that this is a hypothesis-generating study only, and that results cannot be taken as a demonstration of efficacy or effectiveness of the micronutrient tablet.</w:t>
      </w:r>
      <w:r w:rsidR="00B071F3">
        <w:rPr>
          <w:lang w:val="en-NZ"/>
        </w:rPr>
        <w:t xml:space="preserve"> It </w:t>
      </w:r>
      <w:r w:rsidR="009B7D87">
        <w:rPr>
          <w:lang w:val="en-NZ"/>
        </w:rPr>
        <w:t xml:space="preserve">would </w:t>
      </w:r>
      <w:proofErr w:type="gramStart"/>
      <w:r w:rsidR="009B7D87">
        <w:rPr>
          <w:lang w:val="en-NZ"/>
        </w:rPr>
        <w:t xml:space="preserve">be </w:t>
      </w:r>
      <w:r w:rsidR="00B071F3">
        <w:rPr>
          <w:lang w:val="en-NZ"/>
        </w:rPr>
        <w:t xml:space="preserve"> acceptable</w:t>
      </w:r>
      <w:proofErr w:type="gramEnd"/>
      <w:r w:rsidR="00B071F3">
        <w:rPr>
          <w:lang w:val="en-NZ"/>
        </w:rPr>
        <w:t xml:space="preserve"> to say that the safety of the micronutrients is al</w:t>
      </w:r>
      <w:r w:rsidR="00B479F7">
        <w:rPr>
          <w:lang w:val="en-NZ"/>
        </w:rPr>
        <w:t>so being investigated</w:t>
      </w:r>
      <w:r w:rsidR="00644880">
        <w:rPr>
          <w:lang w:val="en-NZ"/>
        </w:rPr>
        <w:t>, but not the efficacy of the drug.</w:t>
      </w:r>
      <w:r w:rsidR="00B479F7">
        <w:rPr>
          <w:lang w:val="en-NZ"/>
        </w:rPr>
        <w:t xml:space="preserve"> (</w:t>
      </w:r>
      <w:r w:rsidR="00B479F7">
        <w:rPr>
          <w:i/>
          <w:lang w:val="en-NZ"/>
        </w:rPr>
        <w:t>Ethical Guidelines for Intervention Studies</w:t>
      </w:r>
      <w:r w:rsidR="00B479F7">
        <w:rPr>
          <w:lang w:val="en-NZ"/>
        </w:rPr>
        <w:t xml:space="preserve"> paragraph 6.22).</w:t>
      </w:r>
    </w:p>
    <w:p w14:paraId="3E6FC0AD" w14:textId="77777777" w:rsidR="002D795E" w:rsidRPr="00D24BCE" w:rsidRDefault="00476524" w:rsidP="00D24BCE">
      <w:pPr>
        <w:pStyle w:val="ListParagraph"/>
        <w:numPr>
          <w:ilvl w:val="0"/>
          <w:numId w:val="6"/>
        </w:numPr>
        <w:spacing w:after="120"/>
        <w:ind w:left="714" w:hanging="357"/>
        <w:contextualSpacing w:val="0"/>
        <w:jc w:val="both"/>
        <w:rPr>
          <w:u w:val="single"/>
          <w:lang w:val="en-NZ"/>
        </w:rPr>
      </w:pPr>
      <w:r>
        <w:rPr>
          <w:lang w:val="en-NZ"/>
        </w:rPr>
        <w:t>The Committee noted that study advertisements must be amended to reflect that this is a feasibility s</w:t>
      </w:r>
      <w:r w:rsidR="00187F92">
        <w:rPr>
          <w:lang w:val="en-NZ"/>
        </w:rPr>
        <w:t>tudy, in line with the protocol (</w:t>
      </w:r>
      <w:r w:rsidR="00187F92">
        <w:rPr>
          <w:i/>
          <w:lang w:val="en-NZ"/>
        </w:rPr>
        <w:t xml:space="preserve">Ethical Guidelines for Intervention Studies </w:t>
      </w:r>
      <w:r w:rsidR="00D24BCE">
        <w:rPr>
          <w:lang w:val="en-NZ"/>
        </w:rPr>
        <w:t>paragraph 6.22).</w:t>
      </w:r>
    </w:p>
    <w:p w14:paraId="603F8FE7" w14:textId="77777777" w:rsidR="0047727E" w:rsidRPr="004549E5" w:rsidRDefault="0047727E" w:rsidP="0047727E">
      <w:pPr>
        <w:spacing w:before="80" w:after="80"/>
        <w:rPr>
          <w:rFonts w:cs="Arial"/>
          <w:szCs w:val="22"/>
          <w:lang w:val="en-NZ"/>
        </w:rPr>
      </w:pPr>
    </w:p>
    <w:p w14:paraId="01806FB5" w14:textId="77777777" w:rsidR="0047727E" w:rsidRDefault="0047727E" w:rsidP="008E1AAA">
      <w:pPr>
        <w:spacing w:before="80" w:after="80"/>
        <w:jc w:val="both"/>
        <w:rPr>
          <w:rFonts w:cs="Arial"/>
          <w:szCs w:val="22"/>
          <w:lang w:val="en-NZ"/>
        </w:rPr>
      </w:pPr>
      <w:r w:rsidRPr="00466AA7">
        <w:rPr>
          <w:rFonts w:cs="Arial"/>
          <w:szCs w:val="22"/>
          <w:lang w:val="en-NZ"/>
        </w:rPr>
        <w:t xml:space="preserve">The Committee requested the following changes to the Participant Information Sheet and Consent Form: </w:t>
      </w:r>
    </w:p>
    <w:p w14:paraId="374A1D9D" w14:textId="77777777" w:rsidR="0047727E" w:rsidRPr="00466AA7" w:rsidRDefault="0047727E" w:rsidP="0047727E">
      <w:pPr>
        <w:spacing w:before="80" w:after="80"/>
        <w:rPr>
          <w:rFonts w:cs="Arial"/>
          <w:szCs w:val="22"/>
          <w:lang w:val="en-NZ"/>
        </w:rPr>
      </w:pPr>
    </w:p>
    <w:p w14:paraId="315EE5FB" w14:textId="77777777" w:rsidR="0047727E" w:rsidRPr="003056DC" w:rsidRDefault="00B071F3" w:rsidP="00B071F3">
      <w:pPr>
        <w:pStyle w:val="ListParagraph"/>
        <w:numPr>
          <w:ilvl w:val="0"/>
          <w:numId w:val="6"/>
        </w:numPr>
        <w:spacing w:before="80" w:after="80"/>
        <w:ind w:left="714" w:hanging="357"/>
        <w:contextualSpacing w:val="0"/>
        <w:jc w:val="both"/>
      </w:pPr>
      <w:r>
        <w:rPr>
          <w:rFonts w:cs="Arial"/>
          <w:szCs w:val="22"/>
          <w:lang w:val="en-NZ"/>
        </w:rPr>
        <w:t xml:space="preserve">Please </w:t>
      </w:r>
      <w:r w:rsidR="008316D7">
        <w:rPr>
          <w:rFonts w:cs="Arial"/>
          <w:szCs w:val="22"/>
          <w:lang w:val="en-NZ"/>
        </w:rPr>
        <w:t>amend the title</w:t>
      </w:r>
      <w:r w:rsidR="00476524">
        <w:rPr>
          <w:rFonts w:cs="Arial"/>
          <w:szCs w:val="22"/>
          <w:lang w:val="en-NZ"/>
        </w:rPr>
        <w:t>, which still refers to a ‘case study’,</w:t>
      </w:r>
      <w:r w:rsidR="008316D7">
        <w:rPr>
          <w:rFonts w:cs="Arial"/>
          <w:szCs w:val="22"/>
          <w:lang w:val="en-NZ"/>
        </w:rPr>
        <w:t xml:space="preserve"> to match</w:t>
      </w:r>
      <w:r>
        <w:rPr>
          <w:rFonts w:cs="Arial"/>
          <w:szCs w:val="22"/>
          <w:lang w:val="en-NZ"/>
        </w:rPr>
        <w:t xml:space="preserve"> the</w:t>
      </w:r>
      <w:r w:rsidR="00476524">
        <w:rPr>
          <w:rFonts w:cs="Arial"/>
          <w:szCs w:val="22"/>
          <w:lang w:val="en-NZ"/>
        </w:rPr>
        <w:t xml:space="preserve"> feasibility study title in</w:t>
      </w:r>
      <w:r>
        <w:rPr>
          <w:rFonts w:cs="Arial"/>
          <w:szCs w:val="22"/>
          <w:lang w:val="en-NZ"/>
        </w:rPr>
        <w:t xml:space="preserve"> research protocol.</w:t>
      </w:r>
    </w:p>
    <w:p w14:paraId="20A99A3D" w14:textId="77777777" w:rsidR="0047727E" w:rsidRDefault="0057550C" w:rsidP="00BB3531">
      <w:pPr>
        <w:pStyle w:val="ListParagraph"/>
        <w:numPr>
          <w:ilvl w:val="0"/>
          <w:numId w:val="6"/>
        </w:numPr>
        <w:spacing w:before="80" w:after="80"/>
        <w:ind w:left="714" w:hanging="357"/>
        <w:contextualSpacing w:val="0"/>
      </w:pPr>
      <w:r>
        <w:t>Please provide a consent form for the teachers who will be completing the questionnaires.</w:t>
      </w:r>
    </w:p>
    <w:p w14:paraId="258ED7A6" w14:textId="0C6D1030" w:rsidR="00BB3531" w:rsidRDefault="00624F9D" w:rsidP="00AF054E">
      <w:pPr>
        <w:pStyle w:val="ListParagraph"/>
        <w:numPr>
          <w:ilvl w:val="0"/>
          <w:numId w:val="6"/>
        </w:numPr>
        <w:spacing w:before="80" w:after="80"/>
        <w:ind w:left="714" w:hanging="357"/>
        <w:contextualSpacing w:val="0"/>
        <w:jc w:val="both"/>
      </w:pPr>
      <w:r>
        <w:t xml:space="preserve">Please include in the side-effect profile those of </w:t>
      </w:r>
      <w:r w:rsidR="00005673">
        <w:t xml:space="preserve">the previous </w:t>
      </w:r>
      <w:r w:rsidR="00823B63">
        <w:t>micronutrient</w:t>
      </w:r>
      <w:r>
        <w:t xml:space="preserve"> formulation</w:t>
      </w:r>
      <w:r w:rsidR="00005673">
        <w:t>, as it is closely related to the product used in the current study</w:t>
      </w:r>
      <w:r>
        <w:t>.</w:t>
      </w:r>
      <w:r w:rsidR="00AF054E">
        <w:t xml:space="preserve"> Please also include frequencies, given in the form of percentages</w:t>
      </w:r>
      <w:r w:rsidR="00AA13AE">
        <w:t>, if this information is available</w:t>
      </w:r>
      <w:r w:rsidR="00AF054E">
        <w:t>.</w:t>
      </w:r>
    </w:p>
    <w:p w14:paraId="73F3CBB3" w14:textId="77777777" w:rsidR="00AF054E" w:rsidRDefault="00AA13AE" w:rsidP="000A0635">
      <w:pPr>
        <w:pStyle w:val="ListParagraph"/>
        <w:numPr>
          <w:ilvl w:val="0"/>
          <w:numId w:val="6"/>
        </w:numPr>
        <w:spacing w:before="80" w:after="80"/>
        <w:ind w:left="714" w:hanging="357"/>
        <w:contextualSpacing w:val="0"/>
        <w:jc w:val="both"/>
      </w:pPr>
      <w:r>
        <w:t xml:space="preserve">Please </w:t>
      </w:r>
      <w:r w:rsidR="000A0635">
        <w:t>add to the child assent form that teachers will performing assessments on the children.</w:t>
      </w:r>
      <w:r w:rsidR="00B22238">
        <w:t xml:space="preserve"> Please also remove the images from the assent form. The form’s language should be t</w:t>
      </w:r>
      <w:r w:rsidR="00C80468">
        <w:t>ailored to the target age group</w:t>
      </w:r>
      <w:r w:rsidR="00B22238">
        <w:t xml:space="preserve"> and proof-read for gr</w:t>
      </w:r>
      <w:r w:rsidR="00C80468">
        <w:t>ammatical and formatting errors – terms such as “emotion” and “capsules” may not be appropriate for some 6-13 year olds.</w:t>
      </w:r>
    </w:p>
    <w:p w14:paraId="6ADA8E68" w14:textId="77777777" w:rsidR="000A0635" w:rsidRDefault="00742ABA" w:rsidP="001151EC">
      <w:pPr>
        <w:pStyle w:val="ListParagraph"/>
        <w:numPr>
          <w:ilvl w:val="0"/>
          <w:numId w:val="6"/>
        </w:numPr>
        <w:spacing w:before="80" w:after="80"/>
        <w:ind w:left="714" w:hanging="357"/>
        <w:contextualSpacing w:val="0"/>
        <w:jc w:val="both"/>
      </w:pPr>
      <w:r>
        <w:t xml:space="preserve">Please include Māori </w:t>
      </w:r>
      <w:r w:rsidR="00525CF4">
        <w:t xml:space="preserve">support </w:t>
      </w:r>
      <w:r>
        <w:t>contact numbers, and note that the HDC does not provide this service.</w:t>
      </w:r>
    </w:p>
    <w:p w14:paraId="5D9619B3" w14:textId="77777777" w:rsidR="001151EC" w:rsidRDefault="001151EC" w:rsidP="007635ED">
      <w:pPr>
        <w:pStyle w:val="ListParagraph"/>
        <w:numPr>
          <w:ilvl w:val="0"/>
          <w:numId w:val="6"/>
        </w:numPr>
        <w:spacing w:before="80" w:after="80"/>
        <w:ind w:left="714" w:hanging="357"/>
        <w:contextualSpacing w:val="0"/>
        <w:jc w:val="both"/>
      </w:pPr>
      <w:r>
        <w:t xml:space="preserve">Please be clear about the difference between consent to future unspecified research and consent to </w:t>
      </w:r>
      <w:r w:rsidR="004C11FD">
        <w:t>be contacted about future research.</w:t>
      </w:r>
    </w:p>
    <w:p w14:paraId="6264D3D9" w14:textId="77777777" w:rsidR="007635ED" w:rsidRDefault="007635ED" w:rsidP="00C80468">
      <w:pPr>
        <w:pStyle w:val="ListParagraph"/>
        <w:numPr>
          <w:ilvl w:val="0"/>
          <w:numId w:val="6"/>
        </w:numPr>
        <w:spacing w:before="80" w:after="80"/>
        <w:ind w:left="714" w:hanging="357"/>
        <w:contextualSpacing w:val="0"/>
        <w:jc w:val="both"/>
      </w:pPr>
      <w:r>
        <w:t xml:space="preserve">Please </w:t>
      </w:r>
      <w:r w:rsidR="002D795E">
        <w:t>ensure that both page numbers and page number references are correct.</w:t>
      </w:r>
    </w:p>
    <w:p w14:paraId="51201448" w14:textId="77777777" w:rsidR="008F41C5" w:rsidRDefault="00C80468" w:rsidP="00D24BCE">
      <w:pPr>
        <w:pStyle w:val="ListParagraph"/>
        <w:numPr>
          <w:ilvl w:val="0"/>
          <w:numId w:val="6"/>
        </w:numPr>
        <w:spacing w:before="80" w:after="80"/>
        <w:ind w:left="714" w:hanging="357"/>
        <w:contextualSpacing w:val="0"/>
        <w:jc w:val="both"/>
      </w:pPr>
      <w:r>
        <w:t>Ple</w:t>
      </w:r>
      <w:r w:rsidR="00D24BCE">
        <w:t>ase provide a lay explanation of phrases such as “recruitment of our sample”, child’s emotional dysregulation”, and “phlebotomist”.</w:t>
      </w:r>
    </w:p>
    <w:p w14:paraId="56B6EFF0" w14:textId="77777777" w:rsidR="00D24BCE" w:rsidRDefault="00D24BCE" w:rsidP="00D24BCE">
      <w:pPr>
        <w:pStyle w:val="ListParagraph"/>
        <w:numPr>
          <w:ilvl w:val="0"/>
          <w:numId w:val="6"/>
        </w:numPr>
        <w:spacing w:before="80" w:after="80"/>
        <w:ind w:left="714" w:hanging="357"/>
        <w:contextualSpacing w:val="0"/>
        <w:jc w:val="both"/>
      </w:pPr>
      <w:r>
        <w:t xml:space="preserve">Please provide a contact number </w:t>
      </w:r>
      <w:r w:rsidR="001C5748">
        <w:t>for the crisis resolution team.</w:t>
      </w:r>
    </w:p>
    <w:p w14:paraId="431FA59A" w14:textId="77777777" w:rsidR="008A48E3" w:rsidRDefault="008A48E3" w:rsidP="00D24BCE">
      <w:pPr>
        <w:pStyle w:val="ListParagraph"/>
        <w:numPr>
          <w:ilvl w:val="0"/>
          <w:numId w:val="6"/>
        </w:numPr>
        <w:spacing w:before="80" w:after="80"/>
        <w:ind w:left="714" w:hanging="357"/>
        <w:contextualSpacing w:val="0"/>
        <w:jc w:val="both"/>
      </w:pPr>
      <w:r>
        <w:t xml:space="preserve">The consent form should read “I request a </w:t>
      </w:r>
      <w:proofErr w:type="spellStart"/>
      <w:r>
        <w:t>Karakia</w:t>
      </w:r>
      <w:proofErr w:type="spellEnd"/>
      <w:r>
        <w:t xml:space="preserve"> at the disposal of my</w:t>
      </w:r>
      <w:r w:rsidR="009A18F8">
        <w:t xml:space="preserve"> </w:t>
      </w:r>
      <w:r w:rsidR="009A18F8" w:rsidRPr="005E568D">
        <w:rPr>
          <w:i/>
        </w:rPr>
        <w:t>child’s</w:t>
      </w:r>
      <w:r>
        <w:t xml:space="preserve"> blood samples”.</w:t>
      </w:r>
    </w:p>
    <w:p w14:paraId="3020CF80" w14:textId="77777777" w:rsidR="00140B05" w:rsidRDefault="00140B05" w:rsidP="00D24BCE">
      <w:pPr>
        <w:pStyle w:val="ListParagraph"/>
        <w:numPr>
          <w:ilvl w:val="0"/>
          <w:numId w:val="6"/>
        </w:numPr>
        <w:spacing w:before="80" w:after="80"/>
        <w:ind w:left="714" w:hanging="357"/>
        <w:contextualSpacing w:val="0"/>
        <w:jc w:val="both"/>
      </w:pPr>
      <w:r>
        <w:t>Please see the HDEC template for further guidance.</w:t>
      </w:r>
    </w:p>
    <w:p w14:paraId="75C53112" w14:textId="77777777" w:rsidR="0047727E" w:rsidRDefault="0047727E" w:rsidP="0047727E">
      <w:pPr>
        <w:spacing w:before="80" w:after="80"/>
      </w:pPr>
    </w:p>
    <w:p w14:paraId="28F87BFF" w14:textId="77777777" w:rsidR="0047727E" w:rsidRPr="00FD2B1E" w:rsidRDefault="0047727E" w:rsidP="0047727E">
      <w:pPr>
        <w:rPr>
          <w:u w:val="single"/>
          <w:lang w:val="en-NZ"/>
        </w:rPr>
      </w:pPr>
      <w:r w:rsidRPr="00FD2B1E">
        <w:rPr>
          <w:u w:val="single"/>
          <w:lang w:val="en-NZ"/>
        </w:rPr>
        <w:t xml:space="preserve">Decision </w:t>
      </w:r>
    </w:p>
    <w:p w14:paraId="5FB9B43C" w14:textId="77777777" w:rsidR="0047727E" w:rsidRPr="00960BFE" w:rsidRDefault="0047727E" w:rsidP="0047727E">
      <w:pPr>
        <w:rPr>
          <w:lang w:val="en-NZ"/>
        </w:rPr>
      </w:pPr>
    </w:p>
    <w:p w14:paraId="72445063" w14:textId="77777777" w:rsidR="0047727E" w:rsidRPr="00FD2B1E" w:rsidRDefault="0047727E" w:rsidP="008E1AAA">
      <w:pPr>
        <w:jc w:val="both"/>
        <w:rPr>
          <w:lang w:val="en-NZ"/>
        </w:rPr>
      </w:pPr>
      <w:r w:rsidRPr="00960BFE">
        <w:rPr>
          <w:lang w:val="en-NZ"/>
        </w:rPr>
        <w:t xml:space="preserve">This application was </w:t>
      </w:r>
      <w:r w:rsidRPr="00FD2B1E">
        <w:rPr>
          <w:i/>
          <w:lang w:val="en-NZ"/>
        </w:rPr>
        <w:t>declined</w:t>
      </w:r>
      <w:r w:rsidRPr="00960BFE">
        <w:rPr>
          <w:lang w:val="en-NZ"/>
        </w:rPr>
        <w:t xml:space="preserve"> by </w:t>
      </w:r>
      <w:r w:rsidR="00662446">
        <w:rPr>
          <w:rFonts w:cs="Arial"/>
          <w:szCs w:val="22"/>
          <w:lang w:val="en-NZ"/>
        </w:rPr>
        <w:t>consensus</w:t>
      </w:r>
      <w:r w:rsidRPr="00960BFE">
        <w:rPr>
          <w:lang w:val="en-NZ"/>
        </w:rPr>
        <w:t xml:space="preserve">, as the Committee did not consider that the study would meet </w:t>
      </w:r>
      <w:r>
        <w:rPr>
          <w:lang w:val="en-NZ"/>
        </w:rPr>
        <w:t>the following ethical standards:</w:t>
      </w:r>
    </w:p>
    <w:p w14:paraId="41CCEA10" w14:textId="77777777" w:rsidR="0047727E" w:rsidRPr="00960BFE" w:rsidRDefault="0047727E" w:rsidP="0047727E">
      <w:pPr>
        <w:rPr>
          <w:lang w:val="en-NZ"/>
        </w:rPr>
      </w:pPr>
    </w:p>
    <w:p w14:paraId="6D3C4AA4" w14:textId="77777777" w:rsidR="008F41C5" w:rsidRPr="00D24BCE" w:rsidRDefault="009C4F02" w:rsidP="00D24BCE">
      <w:pPr>
        <w:pStyle w:val="ListParagraph"/>
        <w:numPr>
          <w:ilvl w:val="0"/>
          <w:numId w:val="5"/>
        </w:numPr>
        <w:spacing w:after="120"/>
        <w:ind w:left="714" w:hanging="357"/>
        <w:contextualSpacing w:val="0"/>
        <w:jc w:val="both"/>
        <w:rPr>
          <w:rFonts w:cs="Arial"/>
          <w:szCs w:val="22"/>
          <w:lang w:val="en-NZ"/>
        </w:rPr>
      </w:pPr>
      <w:r w:rsidRPr="00C24AEE">
        <w:rPr>
          <w:rFonts w:cs="Arial"/>
          <w:szCs w:val="22"/>
          <w:lang w:val="en-NZ"/>
        </w:rPr>
        <w:t xml:space="preserve">Sufficient changes had not been made, in line </w:t>
      </w:r>
      <w:r w:rsidR="00C24AEE" w:rsidRPr="00C24AEE">
        <w:rPr>
          <w:rFonts w:cs="Arial"/>
          <w:szCs w:val="22"/>
          <w:lang w:val="en-NZ"/>
        </w:rPr>
        <w:t xml:space="preserve">with </w:t>
      </w:r>
      <w:r w:rsidRPr="00C24AEE">
        <w:rPr>
          <w:rFonts w:cs="Arial"/>
          <w:szCs w:val="22"/>
          <w:lang w:val="en-NZ"/>
        </w:rPr>
        <w:t>the conditions of this application’s provisional approval, in order to</w:t>
      </w:r>
      <w:r w:rsidR="00DB1530">
        <w:rPr>
          <w:rFonts w:cs="Arial"/>
          <w:szCs w:val="22"/>
          <w:lang w:val="en-NZ"/>
        </w:rPr>
        <w:t xml:space="preserve"> secure</w:t>
      </w:r>
      <w:r w:rsidRPr="00C24AEE">
        <w:rPr>
          <w:rFonts w:cs="Arial"/>
          <w:szCs w:val="22"/>
          <w:lang w:val="en-NZ"/>
        </w:rPr>
        <w:t xml:space="preserve"> fully</w:t>
      </w:r>
      <w:r w:rsidR="00DB1530">
        <w:rPr>
          <w:rFonts w:cs="Arial"/>
          <w:szCs w:val="22"/>
          <w:lang w:val="en-NZ"/>
        </w:rPr>
        <w:t xml:space="preserve"> informed parental consent.</w:t>
      </w:r>
      <w:r w:rsidR="00BB3531">
        <w:rPr>
          <w:rFonts w:cs="Arial"/>
          <w:szCs w:val="22"/>
          <w:lang w:val="en-NZ"/>
        </w:rPr>
        <w:t xml:space="preserve"> Please update the patient information sheet and consent forms, and the study advertisements, taking into account the Committee’</w:t>
      </w:r>
      <w:r w:rsidR="00DB1530">
        <w:rPr>
          <w:rFonts w:cs="Arial"/>
          <w:szCs w:val="22"/>
          <w:lang w:val="en-NZ"/>
        </w:rPr>
        <w:t>s comments. (</w:t>
      </w:r>
      <w:r w:rsidR="00DB1530">
        <w:rPr>
          <w:rFonts w:cs="Arial"/>
          <w:i/>
          <w:szCs w:val="22"/>
          <w:lang w:val="en-NZ"/>
        </w:rPr>
        <w:t>Ethical Guidelines for Intervention Studies</w:t>
      </w:r>
      <w:r w:rsidR="00D24BCE">
        <w:rPr>
          <w:rFonts w:cs="Arial"/>
          <w:szCs w:val="22"/>
          <w:lang w:val="en-NZ"/>
        </w:rPr>
        <w:t xml:space="preserve"> paragraph 6.22).</w:t>
      </w:r>
    </w:p>
    <w:p w14:paraId="2A70435B" w14:textId="77777777" w:rsidR="00E37F39" w:rsidRDefault="00795EDD">
      <w:pPr>
        <w:autoSpaceDE w:val="0"/>
        <w:autoSpaceDN w:val="0"/>
        <w:adjustRightInd w:val="0"/>
      </w:pPr>
      <w:r w:rsidRPr="00960BFE">
        <w:t xml:space="preserve"> </w:t>
      </w:r>
    </w:p>
    <w:p w14:paraId="11FD39CD" w14:textId="77777777" w:rsidR="00E37F39" w:rsidRDefault="00E37F39">
      <w:pPr>
        <w:autoSpaceDE w:val="0"/>
        <w:autoSpaceDN w:val="0"/>
        <w:adjustRightInd w:val="0"/>
        <w:rPr>
          <w:u w:val="single"/>
        </w:rPr>
      </w:pPr>
      <w:r>
        <w:rPr>
          <w:u w:val="single"/>
        </w:rPr>
        <w:t>Notes</w:t>
      </w:r>
    </w:p>
    <w:p w14:paraId="0563E017" w14:textId="77777777" w:rsidR="00E37F39" w:rsidRDefault="00E37F39">
      <w:pPr>
        <w:autoSpaceDE w:val="0"/>
        <w:autoSpaceDN w:val="0"/>
        <w:adjustRightInd w:val="0"/>
        <w:rPr>
          <w:u w:val="single"/>
        </w:rPr>
      </w:pPr>
    </w:p>
    <w:p w14:paraId="70E49EE7" w14:textId="77777777" w:rsidR="00E37F39" w:rsidRDefault="00E37F39">
      <w:pPr>
        <w:autoSpaceDE w:val="0"/>
        <w:autoSpaceDN w:val="0"/>
        <w:adjustRightInd w:val="0"/>
      </w:pPr>
      <w:r w:rsidRPr="00E37F39">
        <w:t>The Committee was happy for the Researchers to send amended study documents t</w:t>
      </w:r>
      <w:r>
        <w:t>o Dr Nicola Swain for comments</w:t>
      </w:r>
      <w:r w:rsidRPr="00E37F39">
        <w:t xml:space="preserve"> prior to resubmission.</w:t>
      </w:r>
    </w:p>
    <w:p w14:paraId="59C738B7" w14:textId="77777777" w:rsidR="00E37F39" w:rsidRDefault="00E37F39">
      <w:pPr>
        <w:autoSpaceDE w:val="0"/>
        <w:autoSpaceDN w:val="0"/>
        <w:adjustRightInd w:val="0"/>
      </w:pPr>
    </w:p>
    <w:p w14:paraId="3D0865D2" w14:textId="3CA96998" w:rsidR="00776379" w:rsidRPr="00960BFE" w:rsidRDefault="00E37F39" w:rsidP="008954A2">
      <w:pPr>
        <w:autoSpaceDE w:val="0"/>
        <w:autoSpaceDN w:val="0"/>
        <w:adjustRightInd w:val="0"/>
        <w:jc w:val="both"/>
      </w:pPr>
      <w:r w:rsidRPr="00E37F39">
        <w:t xml:space="preserve">The Committee advised that in future applications </w:t>
      </w:r>
      <w:r w:rsidR="00541CEF">
        <w:t xml:space="preserve">for similar studies </w:t>
      </w:r>
      <w:proofErr w:type="spellStart"/>
      <w:r w:rsidRPr="00E37F39">
        <w:t>whakamā</w:t>
      </w:r>
      <w:proofErr w:type="spellEnd"/>
      <w:r w:rsidRPr="00E37F39">
        <w:t xml:space="preserve"> should be raised as a potential cultural issue for Māori</w:t>
      </w:r>
      <w:r>
        <w:t>.</w:t>
      </w:r>
      <w:r w:rsidR="0047727E"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27807" w:rsidRPr="00960BFE" w14:paraId="3ACBE2D4" w14:textId="77777777" w:rsidTr="00827807">
        <w:trPr>
          <w:trHeight w:val="280"/>
        </w:trPr>
        <w:tc>
          <w:tcPr>
            <w:tcW w:w="966" w:type="dxa"/>
            <w:tcBorders>
              <w:top w:val="nil"/>
              <w:left w:val="nil"/>
              <w:bottom w:val="nil"/>
              <w:right w:val="nil"/>
            </w:tcBorders>
          </w:tcPr>
          <w:p w14:paraId="06370707" w14:textId="77777777" w:rsidR="00827807" w:rsidRPr="00960BFE" w:rsidRDefault="00827807">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081553F0" w14:textId="77777777" w:rsidR="00827807" w:rsidRPr="00960BFE" w:rsidRDefault="0082780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541E119" w14:textId="77777777" w:rsidR="00827807" w:rsidRPr="00960BFE" w:rsidRDefault="00827807">
            <w:pPr>
              <w:autoSpaceDE w:val="0"/>
              <w:autoSpaceDN w:val="0"/>
              <w:adjustRightInd w:val="0"/>
            </w:pPr>
            <w:r w:rsidRPr="00960BFE">
              <w:rPr>
                <w:b/>
              </w:rPr>
              <w:t>19/STH/101</w:t>
            </w:r>
            <w:r w:rsidRPr="00960BFE">
              <w:t xml:space="preserve"> </w:t>
            </w:r>
          </w:p>
        </w:tc>
      </w:tr>
      <w:tr w:rsidR="00827807" w:rsidRPr="00960BFE" w14:paraId="7DA6FC95" w14:textId="77777777" w:rsidTr="00827807">
        <w:trPr>
          <w:trHeight w:val="280"/>
        </w:trPr>
        <w:tc>
          <w:tcPr>
            <w:tcW w:w="966" w:type="dxa"/>
            <w:tcBorders>
              <w:top w:val="nil"/>
              <w:left w:val="nil"/>
              <w:bottom w:val="nil"/>
              <w:right w:val="nil"/>
            </w:tcBorders>
          </w:tcPr>
          <w:p w14:paraId="3AC9ADB1"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66192E7F" w14:textId="77777777" w:rsidR="00827807" w:rsidRPr="00960BFE" w:rsidRDefault="00827807">
            <w:pPr>
              <w:autoSpaceDE w:val="0"/>
              <w:autoSpaceDN w:val="0"/>
              <w:adjustRightInd w:val="0"/>
            </w:pPr>
            <w:r w:rsidRPr="00960BFE">
              <w:t xml:space="preserve">Title: </w:t>
            </w:r>
          </w:p>
        </w:tc>
        <w:tc>
          <w:tcPr>
            <w:tcW w:w="6459" w:type="dxa"/>
            <w:tcBorders>
              <w:top w:val="nil"/>
              <w:left w:val="nil"/>
              <w:bottom w:val="nil"/>
              <w:right w:val="nil"/>
            </w:tcBorders>
          </w:tcPr>
          <w:p w14:paraId="6F19BE1D" w14:textId="77777777" w:rsidR="00827807" w:rsidRPr="00960BFE" w:rsidRDefault="00827807">
            <w:pPr>
              <w:autoSpaceDE w:val="0"/>
              <w:autoSpaceDN w:val="0"/>
              <w:adjustRightInd w:val="0"/>
            </w:pPr>
            <w:proofErr w:type="spellStart"/>
            <w:r w:rsidRPr="00960BFE">
              <w:t>ZiPP</w:t>
            </w:r>
            <w:proofErr w:type="spellEnd"/>
            <w:r w:rsidRPr="00960BFE">
              <w:t xml:space="preserve">-LTE </w:t>
            </w:r>
          </w:p>
        </w:tc>
      </w:tr>
      <w:tr w:rsidR="00827807" w:rsidRPr="00960BFE" w14:paraId="71198015" w14:textId="77777777" w:rsidTr="00827807">
        <w:trPr>
          <w:trHeight w:val="280"/>
        </w:trPr>
        <w:tc>
          <w:tcPr>
            <w:tcW w:w="966" w:type="dxa"/>
            <w:tcBorders>
              <w:top w:val="nil"/>
              <w:left w:val="nil"/>
              <w:bottom w:val="nil"/>
              <w:right w:val="nil"/>
            </w:tcBorders>
          </w:tcPr>
          <w:p w14:paraId="0A34DA91"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28B198A9" w14:textId="77777777" w:rsidR="00827807" w:rsidRPr="00960BFE" w:rsidRDefault="00827807">
            <w:pPr>
              <w:autoSpaceDE w:val="0"/>
              <w:autoSpaceDN w:val="0"/>
              <w:adjustRightInd w:val="0"/>
            </w:pPr>
            <w:r w:rsidRPr="00960BFE">
              <w:t xml:space="preserve">Principal Investigator: </w:t>
            </w:r>
          </w:p>
        </w:tc>
        <w:tc>
          <w:tcPr>
            <w:tcW w:w="6459" w:type="dxa"/>
            <w:tcBorders>
              <w:top w:val="nil"/>
              <w:left w:val="nil"/>
              <w:bottom w:val="nil"/>
              <w:right w:val="nil"/>
            </w:tcBorders>
          </w:tcPr>
          <w:p w14:paraId="403A56C6" w14:textId="77777777" w:rsidR="00827807" w:rsidRPr="00960BFE" w:rsidRDefault="00827807">
            <w:pPr>
              <w:autoSpaceDE w:val="0"/>
              <w:autoSpaceDN w:val="0"/>
              <w:adjustRightInd w:val="0"/>
            </w:pPr>
            <w:r w:rsidRPr="00960BFE">
              <w:t xml:space="preserve">Dr Anne Horne </w:t>
            </w:r>
          </w:p>
        </w:tc>
      </w:tr>
      <w:tr w:rsidR="00827807" w:rsidRPr="00960BFE" w14:paraId="38BC3B22" w14:textId="77777777" w:rsidTr="00827807">
        <w:trPr>
          <w:trHeight w:val="280"/>
        </w:trPr>
        <w:tc>
          <w:tcPr>
            <w:tcW w:w="966" w:type="dxa"/>
            <w:tcBorders>
              <w:top w:val="nil"/>
              <w:left w:val="nil"/>
              <w:bottom w:val="nil"/>
              <w:right w:val="nil"/>
            </w:tcBorders>
          </w:tcPr>
          <w:p w14:paraId="7A539EA3"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74F9BA8A" w14:textId="77777777" w:rsidR="00827807" w:rsidRPr="00960BFE" w:rsidRDefault="00827807">
            <w:pPr>
              <w:autoSpaceDE w:val="0"/>
              <w:autoSpaceDN w:val="0"/>
              <w:adjustRightInd w:val="0"/>
            </w:pPr>
            <w:r w:rsidRPr="00960BFE">
              <w:t xml:space="preserve">Sponsor: </w:t>
            </w:r>
          </w:p>
        </w:tc>
        <w:tc>
          <w:tcPr>
            <w:tcW w:w="6459" w:type="dxa"/>
            <w:tcBorders>
              <w:top w:val="nil"/>
              <w:left w:val="nil"/>
              <w:bottom w:val="nil"/>
              <w:right w:val="nil"/>
            </w:tcBorders>
          </w:tcPr>
          <w:p w14:paraId="2B762C8E" w14:textId="77777777" w:rsidR="00827807" w:rsidRPr="00960BFE" w:rsidRDefault="00827807">
            <w:pPr>
              <w:autoSpaceDE w:val="0"/>
              <w:autoSpaceDN w:val="0"/>
              <w:adjustRightInd w:val="0"/>
            </w:pPr>
            <w:r w:rsidRPr="00960BFE">
              <w:t xml:space="preserve">European Commission </w:t>
            </w:r>
          </w:p>
        </w:tc>
      </w:tr>
      <w:tr w:rsidR="00827807" w:rsidRPr="00960BFE" w14:paraId="79AA19A7" w14:textId="77777777" w:rsidTr="00827807">
        <w:trPr>
          <w:trHeight w:val="280"/>
        </w:trPr>
        <w:tc>
          <w:tcPr>
            <w:tcW w:w="966" w:type="dxa"/>
            <w:tcBorders>
              <w:top w:val="nil"/>
              <w:left w:val="nil"/>
              <w:bottom w:val="nil"/>
              <w:right w:val="nil"/>
            </w:tcBorders>
          </w:tcPr>
          <w:p w14:paraId="283561CB"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22F56571" w14:textId="77777777" w:rsidR="00827807" w:rsidRPr="00960BFE" w:rsidRDefault="00827807">
            <w:pPr>
              <w:autoSpaceDE w:val="0"/>
              <w:autoSpaceDN w:val="0"/>
              <w:adjustRightInd w:val="0"/>
            </w:pPr>
            <w:r w:rsidRPr="00960BFE">
              <w:t xml:space="preserve">Clock Start Date: </w:t>
            </w:r>
          </w:p>
        </w:tc>
        <w:tc>
          <w:tcPr>
            <w:tcW w:w="6459" w:type="dxa"/>
            <w:tcBorders>
              <w:top w:val="nil"/>
              <w:left w:val="nil"/>
              <w:bottom w:val="nil"/>
              <w:right w:val="nil"/>
            </w:tcBorders>
          </w:tcPr>
          <w:p w14:paraId="3B415879" w14:textId="77777777" w:rsidR="00827807" w:rsidRPr="00960BFE" w:rsidRDefault="00827807">
            <w:pPr>
              <w:autoSpaceDE w:val="0"/>
              <w:autoSpaceDN w:val="0"/>
              <w:adjustRightInd w:val="0"/>
            </w:pPr>
            <w:r w:rsidRPr="00960BFE">
              <w:t xml:space="preserve">30 May 2019 </w:t>
            </w:r>
          </w:p>
        </w:tc>
      </w:tr>
    </w:tbl>
    <w:p w14:paraId="0DA7029F" w14:textId="77777777" w:rsidR="00776379" w:rsidRPr="00960BFE" w:rsidRDefault="0047727E">
      <w:pPr>
        <w:autoSpaceDE w:val="0"/>
        <w:autoSpaceDN w:val="0"/>
        <w:adjustRightInd w:val="0"/>
      </w:pPr>
      <w:r w:rsidRPr="00960BFE">
        <w:t xml:space="preserve"> </w:t>
      </w:r>
    </w:p>
    <w:p w14:paraId="5B1C576A" w14:textId="77777777" w:rsidR="0047727E" w:rsidRPr="00987913" w:rsidRDefault="00415F1F" w:rsidP="0047727E">
      <w:pPr>
        <w:autoSpaceDE w:val="0"/>
        <w:autoSpaceDN w:val="0"/>
        <w:adjustRightInd w:val="0"/>
        <w:rPr>
          <w:sz w:val="20"/>
          <w:lang w:val="en-NZ"/>
        </w:rPr>
      </w:pPr>
      <w:r>
        <w:rPr>
          <w:rFonts w:cs="Arial"/>
          <w:szCs w:val="22"/>
          <w:lang w:val="en-NZ"/>
        </w:rPr>
        <w:t>No member of the research team</w:t>
      </w:r>
      <w:r>
        <w:rPr>
          <w:lang w:val="en-NZ"/>
        </w:rPr>
        <w:t xml:space="preserve"> was present</w:t>
      </w:r>
      <w:r w:rsidR="0047727E" w:rsidRPr="00960BFE">
        <w:rPr>
          <w:lang w:val="en-NZ"/>
        </w:rPr>
        <w:t xml:space="preserve"> </w:t>
      </w:r>
      <w:r w:rsidR="0047727E" w:rsidRPr="00987913">
        <w:rPr>
          <w:lang w:val="en-NZ"/>
        </w:rPr>
        <w:t>for discussion of this application.</w:t>
      </w:r>
    </w:p>
    <w:p w14:paraId="69526C8D" w14:textId="77777777" w:rsidR="0047727E" w:rsidRDefault="0047727E" w:rsidP="0047727E">
      <w:pPr>
        <w:rPr>
          <w:u w:val="single"/>
          <w:lang w:val="en-NZ"/>
        </w:rPr>
      </w:pPr>
    </w:p>
    <w:p w14:paraId="1A1B3E68" w14:textId="77777777" w:rsidR="0047727E" w:rsidRPr="00FD2B1E" w:rsidRDefault="0047727E" w:rsidP="0047727E">
      <w:pPr>
        <w:rPr>
          <w:u w:val="single"/>
          <w:lang w:val="en-NZ"/>
        </w:rPr>
      </w:pPr>
      <w:r w:rsidRPr="00FD2B1E">
        <w:rPr>
          <w:u w:val="single"/>
          <w:lang w:val="en-NZ"/>
        </w:rPr>
        <w:t>Potential conflicts of interest</w:t>
      </w:r>
    </w:p>
    <w:p w14:paraId="2235E5D0" w14:textId="77777777" w:rsidR="0047727E" w:rsidRPr="008869BB" w:rsidRDefault="0047727E" w:rsidP="0047727E">
      <w:pPr>
        <w:rPr>
          <w:b/>
          <w:lang w:val="en-NZ"/>
        </w:rPr>
      </w:pPr>
    </w:p>
    <w:p w14:paraId="08BE21BA" w14:textId="77777777" w:rsidR="0047727E" w:rsidRPr="00452C0C" w:rsidRDefault="0047727E" w:rsidP="0047727E">
      <w:pPr>
        <w:rPr>
          <w:lang w:val="en-NZ"/>
        </w:rPr>
      </w:pPr>
      <w:r w:rsidRPr="00960BFE">
        <w:rPr>
          <w:lang w:val="en-NZ"/>
        </w:rPr>
        <w:t>The Chair asked members to declare any potential conflicts of inter</w:t>
      </w:r>
      <w:r w:rsidR="00486BD6">
        <w:rPr>
          <w:lang w:val="en-NZ"/>
        </w:rPr>
        <w:t>est related to this application, and n</w:t>
      </w:r>
      <w:r w:rsidRPr="00FD2B1E">
        <w:rPr>
          <w:lang w:val="en-NZ"/>
        </w:rPr>
        <w:t>o potential conflicts</w:t>
      </w:r>
      <w:r w:rsidRPr="00960BFE">
        <w:rPr>
          <w:lang w:val="en-NZ"/>
        </w:rPr>
        <w:t xml:space="preserve"> of interest related to this application were declared by any member.</w:t>
      </w:r>
    </w:p>
    <w:p w14:paraId="012082CA" w14:textId="77777777" w:rsidR="0047727E" w:rsidRPr="00960BFE" w:rsidRDefault="0047727E" w:rsidP="0047727E">
      <w:pPr>
        <w:rPr>
          <w:lang w:val="en-NZ"/>
        </w:rPr>
      </w:pPr>
    </w:p>
    <w:p w14:paraId="574624EC" w14:textId="77777777" w:rsidR="0047727E" w:rsidRDefault="0047727E" w:rsidP="0047727E">
      <w:pPr>
        <w:rPr>
          <w:u w:val="single"/>
          <w:lang w:val="en-NZ"/>
        </w:rPr>
      </w:pPr>
      <w:r w:rsidRPr="001C059D">
        <w:rPr>
          <w:u w:val="single"/>
          <w:lang w:val="en-NZ"/>
        </w:rPr>
        <w:t>Summary of Study</w:t>
      </w:r>
    </w:p>
    <w:p w14:paraId="39034BA6" w14:textId="77777777" w:rsidR="0047727E" w:rsidRPr="00053A34" w:rsidRDefault="0047727E" w:rsidP="0047727E">
      <w:pPr>
        <w:rPr>
          <w:rFonts w:cs="Arial"/>
          <w:szCs w:val="22"/>
          <w:u w:val="single"/>
          <w:lang w:val="en-NZ"/>
        </w:rPr>
      </w:pPr>
    </w:p>
    <w:p w14:paraId="4E7A0369" w14:textId="0086C7F4" w:rsidR="0047727E" w:rsidRPr="00EC06C4" w:rsidRDefault="00415F1F" w:rsidP="00EC06C4">
      <w:pPr>
        <w:autoSpaceDE w:val="0"/>
        <w:autoSpaceDN w:val="0"/>
        <w:adjustRightInd w:val="0"/>
        <w:jc w:val="both"/>
        <w:rPr>
          <w:lang w:val="en-NZ"/>
        </w:rPr>
      </w:pPr>
      <w:r w:rsidRPr="00415F1F">
        <w:rPr>
          <w:lang w:val="en-NZ"/>
        </w:rPr>
        <w:t xml:space="preserve">The proposed study is a 5 year follow-up of participants who took part in both the interventional and observational arms of the </w:t>
      </w:r>
      <w:proofErr w:type="spellStart"/>
      <w:r w:rsidRPr="00415F1F">
        <w:rPr>
          <w:lang w:val="en-NZ"/>
        </w:rPr>
        <w:t>ZiPP</w:t>
      </w:r>
      <w:proofErr w:type="spellEnd"/>
      <w:r w:rsidRPr="00415F1F">
        <w:rPr>
          <w:lang w:val="en-NZ"/>
        </w:rPr>
        <w:t xml:space="preserve"> study, to evaluate the proportion who develop new P</w:t>
      </w:r>
      <w:r>
        <w:rPr>
          <w:lang w:val="en-NZ"/>
        </w:rPr>
        <w:t>aget's disease of bone lesions.</w:t>
      </w:r>
    </w:p>
    <w:p w14:paraId="39E1A065" w14:textId="77777777" w:rsidR="0047727E" w:rsidRPr="00C5052B" w:rsidRDefault="0047727E" w:rsidP="0047727E">
      <w:pPr>
        <w:spacing w:before="80" w:after="80"/>
        <w:rPr>
          <w:u w:val="single"/>
          <w:lang w:val="en-NZ"/>
        </w:rPr>
      </w:pPr>
    </w:p>
    <w:p w14:paraId="1FD326F3" w14:textId="77777777" w:rsidR="0047727E" w:rsidRPr="000A1C67" w:rsidRDefault="0047727E" w:rsidP="0047727E">
      <w:pPr>
        <w:rPr>
          <w:u w:val="single"/>
          <w:lang w:val="en-NZ"/>
        </w:rPr>
      </w:pPr>
      <w:r w:rsidRPr="000A1C67">
        <w:rPr>
          <w:u w:val="single"/>
          <w:lang w:val="en-NZ"/>
        </w:rPr>
        <w:t xml:space="preserve">Summary of </w:t>
      </w:r>
      <w:r>
        <w:rPr>
          <w:u w:val="single"/>
          <w:lang w:val="en-NZ"/>
        </w:rPr>
        <w:t>outstanding ethical issues</w:t>
      </w:r>
    </w:p>
    <w:p w14:paraId="0289ED1B" w14:textId="77777777" w:rsidR="0047727E" w:rsidRDefault="0047727E" w:rsidP="0047727E">
      <w:pPr>
        <w:rPr>
          <w:u w:val="single"/>
          <w:lang w:val="en-NZ"/>
        </w:rPr>
      </w:pPr>
    </w:p>
    <w:p w14:paraId="0059DA76" w14:textId="77777777" w:rsidR="0047727E" w:rsidRDefault="0047727E" w:rsidP="0047727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121E9672" w14:textId="77777777" w:rsidR="0047727E" w:rsidRPr="00960BFE" w:rsidRDefault="0047727E" w:rsidP="0047727E">
      <w:pPr>
        <w:autoSpaceDE w:val="0"/>
        <w:autoSpaceDN w:val="0"/>
        <w:adjustRightInd w:val="0"/>
        <w:rPr>
          <w:lang w:val="en-NZ"/>
        </w:rPr>
      </w:pPr>
    </w:p>
    <w:p w14:paraId="3A7E5904" w14:textId="77777777" w:rsidR="0047727E" w:rsidRPr="00594B4F" w:rsidRDefault="007879E7" w:rsidP="00594B4F">
      <w:pPr>
        <w:pStyle w:val="ListParagraph"/>
        <w:numPr>
          <w:ilvl w:val="0"/>
          <w:numId w:val="7"/>
        </w:numPr>
        <w:spacing w:after="120"/>
        <w:ind w:left="714" w:hanging="357"/>
        <w:contextualSpacing w:val="0"/>
        <w:jc w:val="both"/>
        <w:rPr>
          <w:u w:val="single"/>
          <w:lang w:val="en-NZ"/>
        </w:rPr>
      </w:pPr>
      <w:r>
        <w:rPr>
          <w:lang w:val="en-NZ"/>
        </w:rPr>
        <w:t xml:space="preserve">Regarding study data being shared with off-site collaborators, the Committee asked for clarification of the </w:t>
      </w:r>
      <w:proofErr w:type="spellStart"/>
      <w:r>
        <w:rPr>
          <w:lang w:val="en-NZ"/>
        </w:rPr>
        <w:t>identifiability</w:t>
      </w:r>
      <w:proofErr w:type="spellEnd"/>
      <w:r>
        <w:rPr>
          <w:lang w:val="en-NZ"/>
        </w:rPr>
        <w:t xml:space="preserve"> of data being sent ove</w:t>
      </w:r>
      <w:r w:rsidR="00116ECA">
        <w:rPr>
          <w:lang w:val="en-NZ"/>
        </w:rPr>
        <w:t xml:space="preserve">rseas; </w:t>
      </w:r>
      <w:r w:rsidR="00EC06C4">
        <w:rPr>
          <w:lang w:val="en-NZ"/>
        </w:rPr>
        <w:t>for example, whether NHI numbers</w:t>
      </w:r>
      <w:r w:rsidR="00116ECA">
        <w:rPr>
          <w:lang w:val="en-NZ"/>
        </w:rPr>
        <w:t xml:space="preserve"> will be sent. The data management plan in general was said to be in need of clarifying. (</w:t>
      </w:r>
      <w:r w:rsidR="00116ECA">
        <w:rPr>
          <w:i/>
          <w:lang w:val="en-NZ"/>
        </w:rPr>
        <w:t xml:space="preserve">Ethical Guidelines for Observational Studies </w:t>
      </w:r>
      <w:r w:rsidR="00116ECA">
        <w:rPr>
          <w:lang w:val="en-NZ"/>
        </w:rPr>
        <w:t>paragraph 8.2).</w:t>
      </w:r>
    </w:p>
    <w:p w14:paraId="1C29D495" w14:textId="77777777" w:rsidR="0047727E" w:rsidRPr="004549E5" w:rsidRDefault="0047727E" w:rsidP="0047727E">
      <w:pPr>
        <w:spacing w:before="80" w:after="80"/>
        <w:rPr>
          <w:rFonts w:cs="Arial"/>
          <w:szCs w:val="22"/>
          <w:lang w:val="en-NZ"/>
        </w:rPr>
      </w:pPr>
    </w:p>
    <w:p w14:paraId="0BCD21B6" w14:textId="77777777" w:rsidR="0047727E" w:rsidRDefault="0047727E" w:rsidP="0047727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79304D4" w14:textId="77777777" w:rsidR="0047727E" w:rsidRPr="00466AA7" w:rsidRDefault="0047727E" w:rsidP="0047727E">
      <w:pPr>
        <w:spacing w:before="80" w:after="80"/>
        <w:rPr>
          <w:rFonts w:cs="Arial"/>
          <w:szCs w:val="22"/>
          <w:lang w:val="en-NZ"/>
        </w:rPr>
      </w:pPr>
    </w:p>
    <w:p w14:paraId="3E2D1E52" w14:textId="77777777" w:rsidR="0047727E" w:rsidRPr="003056DC" w:rsidRDefault="007879E7" w:rsidP="00116ECA">
      <w:pPr>
        <w:pStyle w:val="ListParagraph"/>
        <w:numPr>
          <w:ilvl w:val="0"/>
          <w:numId w:val="7"/>
        </w:numPr>
        <w:spacing w:before="80" w:after="80"/>
        <w:ind w:left="714" w:hanging="357"/>
        <w:contextualSpacing w:val="0"/>
        <w:jc w:val="both"/>
      </w:pPr>
      <w:r>
        <w:rPr>
          <w:rFonts w:cs="Arial"/>
          <w:szCs w:val="22"/>
          <w:lang w:val="en-NZ"/>
        </w:rPr>
        <w:t xml:space="preserve">Please ensure that participants are informed that they have </w:t>
      </w:r>
      <w:r w:rsidR="00EC06C4">
        <w:rPr>
          <w:rFonts w:cs="Arial"/>
          <w:szCs w:val="22"/>
          <w:lang w:val="en-NZ"/>
        </w:rPr>
        <w:t xml:space="preserve">previously </w:t>
      </w:r>
      <w:r>
        <w:rPr>
          <w:rFonts w:cs="Arial"/>
          <w:szCs w:val="22"/>
          <w:lang w:val="en-NZ"/>
        </w:rPr>
        <w:t xml:space="preserve">been prescribed </w:t>
      </w:r>
      <w:proofErr w:type="spellStart"/>
      <w:r w:rsidR="00EC06C4">
        <w:rPr>
          <w:rFonts w:cs="Arial"/>
          <w:szCs w:val="22"/>
          <w:lang w:val="en-NZ"/>
        </w:rPr>
        <w:t>zoledronate</w:t>
      </w:r>
      <w:proofErr w:type="spellEnd"/>
      <w:r w:rsidR="00EC06C4">
        <w:rPr>
          <w:rFonts w:cs="Arial"/>
          <w:szCs w:val="22"/>
          <w:lang w:val="en-NZ"/>
        </w:rPr>
        <w:t>.</w:t>
      </w:r>
    </w:p>
    <w:p w14:paraId="63F0F971" w14:textId="4DB18F57" w:rsidR="0047727E" w:rsidRDefault="00EC06C4" w:rsidP="00116ECA">
      <w:pPr>
        <w:pStyle w:val="ListParagraph"/>
        <w:numPr>
          <w:ilvl w:val="0"/>
          <w:numId w:val="7"/>
        </w:numPr>
        <w:spacing w:before="80" w:after="80"/>
        <w:ind w:left="714" w:hanging="357"/>
        <w:contextualSpacing w:val="0"/>
        <w:jc w:val="both"/>
      </w:pPr>
      <w:r>
        <w:rPr>
          <w:i/>
        </w:rPr>
        <w:t xml:space="preserve">If </w:t>
      </w:r>
      <w:r>
        <w:t>it is mandatory that NHI numbers are collected and shared with University of Edinburgh staff, p</w:t>
      </w:r>
      <w:r w:rsidR="00116ECA">
        <w:t>lease make it explicit that these are highly identifiable</w:t>
      </w:r>
      <w:r w:rsidR="00005673">
        <w:t>, and outline the risks of data harm associated with this.</w:t>
      </w:r>
    </w:p>
    <w:p w14:paraId="2E9E5319" w14:textId="77777777" w:rsidR="00116ECA" w:rsidRDefault="00116ECA" w:rsidP="008A58D8">
      <w:pPr>
        <w:pStyle w:val="ListParagraph"/>
        <w:numPr>
          <w:ilvl w:val="0"/>
          <w:numId w:val="7"/>
        </w:numPr>
        <w:spacing w:before="80" w:after="80"/>
        <w:ind w:left="714" w:hanging="357"/>
        <w:contextualSpacing w:val="0"/>
        <w:jc w:val="both"/>
      </w:pPr>
      <w:r>
        <w:t>Please make clear, in lay language, what genetic and genomic analysis will be conducted, where samples will be sent, and whether this is mandatory for inclusion in the study. The document should make clearer in general w</w:t>
      </w:r>
      <w:r w:rsidR="008A58D8">
        <w:t>hat is optional and what is not for participants.</w:t>
      </w:r>
    </w:p>
    <w:p w14:paraId="0AE6A0E8" w14:textId="77777777" w:rsidR="00116ECA" w:rsidRDefault="008A58D8" w:rsidP="008A58D8">
      <w:pPr>
        <w:pStyle w:val="ListParagraph"/>
        <w:numPr>
          <w:ilvl w:val="0"/>
          <w:numId w:val="7"/>
        </w:numPr>
        <w:spacing w:before="80" w:after="80"/>
        <w:ind w:left="714" w:hanging="357"/>
        <w:contextualSpacing w:val="0"/>
        <w:jc w:val="both"/>
      </w:pPr>
      <w:r>
        <w:t>Please move the table of study processes under the “What will happen if I take part” heading, preceding the text.</w:t>
      </w:r>
    </w:p>
    <w:p w14:paraId="4CB787F2" w14:textId="77777777" w:rsidR="008A58D8" w:rsidRDefault="008A58D8" w:rsidP="008A58D8">
      <w:pPr>
        <w:pStyle w:val="ListParagraph"/>
        <w:numPr>
          <w:ilvl w:val="0"/>
          <w:numId w:val="7"/>
        </w:numPr>
        <w:spacing w:before="80" w:after="80"/>
        <w:ind w:left="714" w:hanging="357"/>
        <w:contextualSpacing w:val="0"/>
        <w:jc w:val="both"/>
      </w:pPr>
      <w:r>
        <w:t>Please amend the following passage: “</w:t>
      </w:r>
      <w:r w:rsidRPr="008A58D8">
        <w:t>We are all at risk of developing cancer during our lifetime. The normal risk is that this will happen to about 50% of people at some point in their life. Taking part in this study will add only a very small chance (approximately 0.01%) of this happening to you.</w:t>
      </w:r>
      <w:r>
        <w:t>” This is unnecessary and potentially distressing.</w:t>
      </w:r>
    </w:p>
    <w:p w14:paraId="37E73A70" w14:textId="77777777" w:rsidR="008A58D8" w:rsidRPr="00CD03DE" w:rsidRDefault="008A58D8" w:rsidP="008A58D8">
      <w:pPr>
        <w:pStyle w:val="ListParagraph"/>
        <w:numPr>
          <w:ilvl w:val="0"/>
          <w:numId w:val="7"/>
        </w:numPr>
        <w:spacing w:before="80" w:after="80"/>
        <w:jc w:val="both"/>
      </w:pPr>
      <w:r>
        <w:t>Please include Māori contact numbers at the end of the PIS.</w:t>
      </w:r>
    </w:p>
    <w:p w14:paraId="3CB9A744" w14:textId="77777777" w:rsidR="0047727E" w:rsidRDefault="0047727E" w:rsidP="0047727E">
      <w:pPr>
        <w:spacing w:before="80" w:after="80"/>
      </w:pPr>
    </w:p>
    <w:p w14:paraId="3952A79B" w14:textId="77777777" w:rsidR="0047727E" w:rsidRPr="00FD2B1E" w:rsidRDefault="0047727E" w:rsidP="0047727E">
      <w:pPr>
        <w:rPr>
          <w:u w:val="single"/>
          <w:lang w:val="en-NZ"/>
        </w:rPr>
      </w:pPr>
      <w:r w:rsidRPr="00FD2B1E">
        <w:rPr>
          <w:u w:val="single"/>
          <w:lang w:val="en-NZ"/>
        </w:rPr>
        <w:t xml:space="preserve">Decision </w:t>
      </w:r>
    </w:p>
    <w:p w14:paraId="32F4BF39" w14:textId="77777777" w:rsidR="0047727E" w:rsidRPr="00960BFE" w:rsidRDefault="0047727E" w:rsidP="0047727E">
      <w:pPr>
        <w:rPr>
          <w:lang w:val="en-NZ"/>
        </w:rPr>
      </w:pPr>
    </w:p>
    <w:p w14:paraId="7258C658" w14:textId="77777777" w:rsidR="0047727E" w:rsidRDefault="0047727E" w:rsidP="00594B4F">
      <w:pPr>
        <w:jc w:val="both"/>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594B4F">
        <w:rPr>
          <w:rFonts w:cs="Arial"/>
          <w:szCs w:val="22"/>
          <w:lang w:val="en-NZ"/>
        </w:rPr>
        <w:t>consensus</w:t>
      </w:r>
      <w:r w:rsidRPr="00960BFE">
        <w:rPr>
          <w:lang w:val="en-NZ"/>
        </w:rPr>
        <w:t>, subject to the follow</w:t>
      </w:r>
      <w:r>
        <w:rPr>
          <w:lang w:val="en-NZ"/>
        </w:rPr>
        <w:t>ing information being received:</w:t>
      </w:r>
    </w:p>
    <w:p w14:paraId="52BE199A" w14:textId="77777777" w:rsidR="0047727E" w:rsidRPr="00960BFE" w:rsidRDefault="0047727E" w:rsidP="0047727E">
      <w:pPr>
        <w:rPr>
          <w:lang w:val="en-NZ"/>
        </w:rPr>
      </w:pPr>
    </w:p>
    <w:p w14:paraId="61E8F7B1" w14:textId="77777777" w:rsidR="0047727E" w:rsidRDefault="00594B4F" w:rsidP="00CB1018">
      <w:pPr>
        <w:pStyle w:val="ListParagraph"/>
        <w:numPr>
          <w:ilvl w:val="0"/>
          <w:numId w:val="5"/>
        </w:numPr>
        <w:spacing w:before="80" w:after="80"/>
        <w:ind w:left="714" w:hanging="357"/>
        <w:contextualSpacing w:val="0"/>
        <w:jc w:val="both"/>
        <w:rPr>
          <w:rFonts w:cs="Arial"/>
          <w:szCs w:val="22"/>
          <w:lang w:val="en-NZ"/>
        </w:rPr>
      </w:pPr>
      <w:r w:rsidRPr="00CB1018">
        <w:rPr>
          <w:rFonts w:cs="Arial"/>
          <w:szCs w:val="22"/>
          <w:lang w:val="en-NZ"/>
        </w:rPr>
        <w:t>Please amend the patient information and consent forms, taking into account the suggestions made by the Committee (</w:t>
      </w:r>
      <w:r w:rsidR="00CB1018" w:rsidRPr="00CB1018">
        <w:rPr>
          <w:rFonts w:cs="Arial"/>
          <w:i/>
          <w:szCs w:val="22"/>
          <w:lang w:val="en-NZ"/>
        </w:rPr>
        <w:t xml:space="preserve">Ethical Guidelines for Observational Studies </w:t>
      </w:r>
      <w:r w:rsidR="00CB1018" w:rsidRPr="00CB1018">
        <w:rPr>
          <w:rFonts w:cs="Arial"/>
          <w:szCs w:val="22"/>
          <w:lang w:val="en-NZ"/>
        </w:rPr>
        <w:t>paragraph 6.10).</w:t>
      </w:r>
    </w:p>
    <w:p w14:paraId="41733DD5" w14:textId="77777777" w:rsidR="00CB1018" w:rsidRPr="00CB1018" w:rsidRDefault="00CB1018" w:rsidP="00CB1018">
      <w:pPr>
        <w:pStyle w:val="ListParagraph"/>
        <w:numPr>
          <w:ilvl w:val="0"/>
          <w:numId w:val="5"/>
        </w:numPr>
        <w:spacing w:before="80" w:after="80"/>
        <w:jc w:val="both"/>
        <w:rPr>
          <w:rFonts w:cs="Arial"/>
          <w:szCs w:val="22"/>
          <w:lang w:val="en-NZ"/>
        </w:rPr>
      </w:pPr>
      <w:r>
        <w:rPr>
          <w:rFonts w:cs="Arial"/>
          <w:szCs w:val="22"/>
          <w:lang w:val="en-NZ"/>
        </w:rPr>
        <w:t>Please clarify the data management plan as requested by the Committee (</w:t>
      </w:r>
      <w:r>
        <w:rPr>
          <w:rFonts w:cs="Arial"/>
          <w:i/>
          <w:szCs w:val="22"/>
          <w:lang w:val="en-NZ"/>
        </w:rPr>
        <w:t>Ethical Guidelines for Observational Studies</w:t>
      </w:r>
      <w:r>
        <w:rPr>
          <w:rFonts w:cs="Arial"/>
          <w:szCs w:val="22"/>
          <w:lang w:val="en-NZ"/>
        </w:rPr>
        <w:t xml:space="preserve"> paragraph 8.2).</w:t>
      </w:r>
    </w:p>
    <w:p w14:paraId="7D17E9DE" w14:textId="77777777" w:rsidR="0047727E" w:rsidRPr="00960BFE" w:rsidRDefault="0047727E" w:rsidP="0047727E">
      <w:pPr>
        <w:rPr>
          <w:color w:val="FF0000"/>
          <w:lang w:val="en-NZ"/>
        </w:rPr>
      </w:pPr>
    </w:p>
    <w:p w14:paraId="1973F385" w14:textId="77777777" w:rsidR="00776379" w:rsidRPr="00594B4F" w:rsidRDefault="0047727E" w:rsidP="00594B4F">
      <w:pPr>
        <w:rPr>
          <w:lang w:val="en-NZ"/>
        </w:rPr>
      </w:pPr>
      <w:r>
        <w:rPr>
          <w:lang w:val="en-NZ"/>
        </w:rPr>
        <w:t>After receipt of the information requested by the Committee, a final decision on the application will be made</w:t>
      </w:r>
      <w:r w:rsidRPr="00960BFE">
        <w:rPr>
          <w:lang w:val="en-NZ"/>
        </w:rPr>
        <w:t xml:space="preserve"> by </w:t>
      </w:r>
      <w:r w:rsidR="00486BD6">
        <w:rPr>
          <w:lang w:val="en-NZ"/>
        </w:rPr>
        <w:t xml:space="preserve">Ms Sandy Gill and Dr </w:t>
      </w:r>
      <w:proofErr w:type="spellStart"/>
      <w:r w:rsidR="00486BD6">
        <w:rPr>
          <w:lang w:val="en-NZ"/>
        </w:rPr>
        <w:t>Devonie</w:t>
      </w:r>
      <w:proofErr w:type="spellEnd"/>
      <w:r w:rsidR="00486BD6">
        <w:rPr>
          <w:lang w:val="en-NZ"/>
        </w:rPr>
        <w:t xml:space="preserve"> </w:t>
      </w:r>
      <w:proofErr w:type="spellStart"/>
      <w:r w:rsidR="00486BD6">
        <w:rPr>
          <w:lang w:val="en-NZ"/>
        </w:rPr>
        <w:t>Waaka</w:t>
      </w:r>
      <w:proofErr w:type="spellEnd"/>
      <w:r w:rsidR="00486BD6">
        <w:rPr>
          <w:lang w:val="en-NZ"/>
        </w:rPr>
        <w:t>.</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27807" w:rsidRPr="00960BFE" w14:paraId="551B42C1" w14:textId="77777777" w:rsidTr="00827807">
        <w:trPr>
          <w:trHeight w:val="280"/>
        </w:trPr>
        <w:tc>
          <w:tcPr>
            <w:tcW w:w="966" w:type="dxa"/>
            <w:tcBorders>
              <w:top w:val="nil"/>
              <w:left w:val="nil"/>
              <w:bottom w:val="nil"/>
              <w:right w:val="nil"/>
            </w:tcBorders>
          </w:tcPr>
          <w:p w14:paraId="1051F130" w14:textId="77777777" w:rsidR="00827807" w:rsidRPr="00960BFE" w:rsidRDefault="00827807">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329E76EF" w14:textId="77777777" w:rsidR="00827807" w:rsidRPr="00960BFE" w:rsidRDefault="0082780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4458705" w14:textId="77777777" w:rsidR="00827807" w:rsidRPr="00960BFE" w:rsidRDefault="00827807">
            <w:pPr>
              <w:autoSpaceDE w:val="0"/>
              <w:autoSpaceDN w:val="0"/>
              <w:adjustRightInd w:val="0"/>
            </w:pPr>
            <w:r w:rsidRPr="00960BFE">
              <w:rPr>
                <w:b/>
              </w:rPr>
              <w:t>19/STH/100</w:t>
            </w:r>
            <w:r w:rsidRPr="00960BFE">
              <w:t xml:space="preserve"> </w:t>
            </w:r>
          </w:p>
        </w:tc>
      </w:tr>
      <w:tr w:rsidR="00827807" w:rsidRPr="00960BFE" w14:paraId="4B18D469" w14:textId="77777777" w:rsidTr="00827807">
        <w:trPr>
          <w:trHeight w:val="280"/>
        </w:trPr>
        <w:tc>
          <w:tcPr>
            <w:tcW w:w="966" w:type="dxa"/>
            <w:tcBorders>
              <w:top w:val="nil"/>
              <w:left w:val="nil"/>
              <w:bottom w:val="nil"/>
              <w:right w:val="nil"/>
            </w:tcBorders>
          </w:tcPr>
          <w:p w14:paraId="11DCD28A"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5F85A53D" w14:textId="77777777" w:rsidR="00827807" w:rsidRPr="00960BFE" w:rsidRDefault="00827807">
            <w:pPr>
              <w:autoSpaceDE w:val="0"/>
              <w:autoSpaceDN w:val="0"/>
              <w:adjustRightInd w:val="0"/>
            </w:pPr>
            <w:r w:rsidRPr="00960BFE">
              <w:t xml:space="preserve">Title: </w:t>
            </w:r>
          </w:p>
        </w:tc>
        <w:tc>
          <w:tcPr>
            <w:tcW w:w="6459" w:type="dxa"/>
            <w:tcBorders>
              <w:top w:val="nil"/>
              <w:left w:val="nil"/>
              <w:bottom w:val="nil"/>
              <w:right w:val="nil"/>
            </w:tcBorders>
          </w:tcPr>
          <w:p w14:paraId="2520FC57" w14:textId="2FD4E32F" w:rsidR="00827807" w:rsidRPr="00960BFE" w:rsidRDefault="00827807">
            <w:pPr>
              <w:autoSpaceDE w:val="0"/>
              <w:autoSpaceDN w:val="0"/>
              <w:adjustRightInd w:val="0"/>
            </w:pPr>
            <w:proofErr w:type="spellStart"/>
            <w:r>
              <w:t>Manaaki</w:t>
            </w:r>
            <w:proofErr w:type="spellEnd"/>
            <w:r w:rsidRPr="00960BFE">
              <w:t xml:space="preserve"> </w:t>
            </w:r>
          </w:p>
        </w:tc>
      </w:tr>
      <w:tr w:rsidR="00827807" w:rsidRPr="00960BFE" w14:paraId="46EBDC16" w14:textId="77777777" w:rsidTr="00827807">
        <w:trPr>
          <w:trHeight w:val="280"/>
        </w:trPr>
        <w:tc>
          <w:tcPr>
            <w:tcW w:w="966" w:type="dxa"/>
            <w:tcBorders>
              <w:top w:val="nil"/>
              <w:left w:val="nil"/>
              <w:bottom w:val="nil"/>
              <w:right w:val="nil"/>
            </w:tcBorders>
          </w:tcPr>
          <w:p w14:paraId="1299AAC5"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2C390D40" w14:textId="77777777" w:rsidR="00827807" w:rsidRPr="00960BFE" w:rsidRDefault="00827807">
            <w:pPr>
              <w:autoSpaceDE w:val="0"/>
              <w:autoSpaceDN w:val="0"/>
              <w:adjustRightInd w:val="0"/>
            </w:pPr>
            <w:r w:rsidRPr="00960BFE">
              <w:t xml:space="preserve">Principal Investigator: </w:t>
            </w:r>
          </w:p>
        </w:tc>
        <w:tc>
          <w:tcPr>
            <w:tcW w:w="6459" w:type="dxa"/>
            <w:tcBorders>
              <w:top w:val="nil"/>
              <w:left w:val="nil"/>
              <w:bottom w:val="nil"/>
              <w:right w:val="nil"/>
            </w:tcBorders>
          </w:tcPr>
          <w:p w14:paraId="23BE273E" w14:textId="77777777" w:rsidR="00827807" w:rsidRPr="00960BFE" w:rsidRDefault="00827807">
            <w:pPr>
              <w:autoSpaceDE w:val="0"/>
              <w:autoSpaceDN w:val="0"/>
              <w:adjustRightInd w:val="0"/>
            </w:pPr>
            <w:r w:rsidRPr="00960BFE">
              <w:t>Ms Gayl</w:t>
            </w:r>
            <w:r>
              <w:t>e</w:t>
            </w:r>
            <w:r w:rsidRPr="00960BFE">
              <w:t xml:space="preserve">  Humphrey </w:t>
            </w:r>
          </w:p>
        </w:tc>
      </w:tr>
      <w:tr w:rsidR="00827807" w:rsidRPr="00960BFE" w14:paraId="0DB30F38" w14:textId="77777777" w:rsidTr="00827807">
        <w:trPr>
          <w:trHeight w:val="280"/>
        </w:trPr>
        <w:tc>
          <w:tcPr>
            <w:tcW w:w="966" w:type="dxa"/>
            <w:tcBorders>
              <w:top w:val="nil"/>
              <w:left w:val="nil"/>
              <w:bottom w:val="nil"/>
              <w:right w:val="nil"/>
            </w:tcBorders>
          </w:tcPr>
          <w:p w14:paraId="61671E58"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4C03F474" w14:textId="77777777" w:rsidR="00827807" w:rsidRPr="00960BFE" w:rsidRDefault="00827807">
            <w:pPr>
              <w:autoSpaceDE w:val="0"/>
              <w:autoSpaceDN w:val="0"/>
              <w:adjustRightInd w:val="0"/>
            </w:pPr>
            <w:r w:rsidRPr="00960BFE">
              <w:t xml:space="preserve">Sponsor: </w:t>
            </w:r>
          </w:p>
        </w:tc>
        <w:tc>
          <w:tcPr>
            <w:tcW w:w="6459" w:type="dxa"/>
            <w:tcBorders>
              <w:top w:val="nil"/>
              <w:left w:val="nil"/>
              <w:bottom w:val="nil"/>
              <w:right w:val="nil"/>
            </w:tcBorders>
          </w:tcPr>
          <w:p w14:paraId="4EC5E1DA" w14:textId="77777777" w:rsidR="00827807" w:rsidRPr="00960BFE" w:rsidRDefault="00827807">
            <w:pPr>
              <w:autoSpaceDE w:val="0"/>
              <w:autoSpaceDN w:val="0"/>
              <w:adjustRightInd w:val="0"/>
            </w:pPr>
            <w:r w:rsidRPr="00960BFE">
              <w:t xml:space="preserve">University of Auckland </w:t>
            </w:r>
          </w:p>
        </w:tc>
      </w:tr>
      <w:tr w:rsidR="00827807" w:rsidRPr="00960BFE" w14:paraId="6551E512" w14:textId="77777777" w:rsidTr="00827807">
        <w:trPr>
          <w:trHeight w:val="280"/>
        </w:trPr>
        <w:tc>
          <w:tcPr>
            <w:tcW w:w="966" w:type="dxa"/>
            <w:tcBorders>
              <w:top w:val="nil"/>
              <w:left w:val="nil"/>
              <w:bottom w:val="nil"/>
              <w:right w:val="nil"/>
            </w:tcBorders>
          </w:tcPr>
          <w:p w14:paraId="295B8893"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37932FD7" w14:textId="77777777" w:rsidR="00827807" w:rsidRPr="00960BFE" w:rsidRDefault="00827807">
            <w:pPr>
              <w:autoSpaceDE w:val="0"/>
              <w:autoSpaceDN w:val="0"/>
              <w:adjustRightInd w:val="0"/>
            </w:pPr>
            <w:r w:rsidRPr="00960BFE">
              <w:t xml:space="preserve">Clock Start Date: </w:t>
            </w:r>
          </w:p>
        </w:tc>
        <w:tc>
          <w:tcPr>
            <w:tcW w:w="6459" w:type="dxa"/>
            <w:tcBorders>
              <w:top w:val="nil"/>
              <w:left w:val="nil"/>
              <w:bottom w:val="nil"/>
              <w:right w:val="nil"/>
            </w:tcBorders>
          </w:tcPr>
          <w:p w14:paraId="249F2D0A" w14:textId="77777777" w:rsidR="00827807" w:rsidRPr="00960BFE" w:rsidRDefault="00827807">
            <w:pPr>
              <w:autoSpaceDE w:val="0"/>
              <w:autoSpaceDN w:val="0"/>
              <w:adjustRightInd w:val="0"/>
            </w:pPr>
            <w:r w:rsidRPr="00960BFE">
              <w:t xml:space="preserve">30 May 2019 </w:t>
            </w:r>
          </w:p>
        </w:tc>
      </w:tr>
    </w:tbl>
    <w:p w14:paraId="11CDDA3B" w14:textId="77777777" w:rsidR="00776379" w:rsidRPr="00960BFE" w:rsidRDefault="0047727E">
      <w:pPr>
        <w:autoSpaceDE w:val="0"/>
        <w:autoSpaceDN w:val="0"/>
        <w:adjustRightInd w:val="0"/>
      </w:pPr>
      <w:r w:rsidRPr="00960BFE">
        <w:t xml:space="preserve"> </w:t>
      </w:r>
    </w:p>
    <w:p w14:paraId="2139B21F" w14:textId="77777777" w:rsidR="0047727E" w:rsidRPr="00987913" w:rsidRDefault="00415F1F" w:rsidP="008C6674">
      <w:pPr>
        <w:autoSpaceDE w:val="0"/>
        <w:autoSpaceDN w:val="0"/>
        <w:adjustRightInd w:val="0"/>
        <w:jc w:val="both"/>
        <w:rPr>
          <w:sz w:val="20"/>
          <w:lang w:val="en-NZ"/>
        </w:rPr>
      </w:pPr>
      <w:r>
        <w:rPr>
          <w:rFonts w:cs="Arial"/>
          <w:szCs w:val="22"/>
          <w:lang w:val="en-NZ"/>
        </w:rPr>
        <w:t>Gayle Humphrey</w:t>
      </w:r>
      <w:r w:rsidR="008336A0">
        <w:rPr>
          <w:rFonts w:cs="Arial"/>
          <w:szCs w:val="22"/>
          <w:lang w:val="en-NZ"/>
        </w:rPr>
        <w:t xml:space="preserve"> and Stephanie Eric</w:t>
      </w:r>
      <w:r w:rsidR="008336A0">
        <w:rPr>
          <w:lang w:val="en-NZ"/>
        </w:rPr>
        <w:t xml:space="preserve"> were</w:t>
      </w:r>
      <w:r w:rsidR="0047727E" w:rsidRPr="00987913">
        <w:rPr>
          <w:lang w:val="en-NZ"/>
        </w:rPr>
        <w:t xml:space="preserve"> present </w:t>
      </w:r>
      <w:r>
        <w:rPr>
          <w:rFonts w:cs="Arial"/>
          <w:szCs w:val="22"/>
          <w:lang w:val="en-NZ"/>
        </w:rPr>
        <w:t>via teleconference</w:t>
      </w:r>
      <w:r w:rsidR="0047727E" w:rsidRPr="00960BFE">
        <w:rPr>
          <w:lang w:val="en-NZ"/>
        </w:rPr>
        <w:t xml:space="preserve"> </w:t>
      </w:r>
      <w:r w:rsidR="0047727E" w:rsidRPr="00987913">
        <w:rPr>
          <w:lang w:val="en-NZ"/>
        </w:rPr>
        <w:t>for discussion of this application.</w:t>
      </w:r>
    </w:p>
    <w:p w14:paraId="3D731AF1" w14:textId="77777777" w:rsidR="0047727E" w:rsidRDefault="0047727E" w:rsidP="0047727E">
      <w:pPr>
        <w:rPr>
          <w:u w:val="single"/>
          <w:lang w:val="en-NZ"/>
        </w:rPr>
      </w:pPr>
    </w:p>
    <w:p w14:paraId="03DD5490" w14:textId="77777777" w:rsidR="0047727E" w:rsidRPr="00FD2B1E" w:rsidRDefault="0047727E" w:rsidP="0047727E">
      <w:pPr>
        <w:rPr>
          <w:u w:val="single"/>
          <w:lang w:val="en-NZ"/>
        </w:rPr>
      </w:pPr>
      <w:r w:rsidRPr="00FD2B1E">
        <w:rPr>
          <w:u w:val="single"/>
          <w:lang w:val="en-NZ"/>
        </w:rPr>
        <w:t>Potential conflicts of interest</w:t>
      </w:r>
    </w:p>
    <w:p w14:paraId="5D01D6F3" w14:textId="77777777" w:rsidR="0047727E" w:rsidRPr="008869BB" w:rsidRDefault="0047727E" w:rsidP="0047727E">
      <w:pPr>
        <w:rPr>
          <w:b/>
          <w:lang w:val="en-NZ"/>
        </w:rPr>
      </w:pPr>
    </w:p>
    <w:p w14:paraId="2AA022C9" w14:textId="77777777" w:rsidR="0047727E" w:rsidRPr="008336A0" w:rsidRDefault="0047727E" w:rsidP="001E75B1">
      <w:pPr>
        <w:jc w:val="both"/>
        <w:rPr>
          <w:lang w:val="en-NZ"/>
        </w:rPr>
      </w:pPr>
      <w:r w:rsidRPr="00960BFE">
        <w:rPr>
          <w:lang w:val="en-NZ"/>
        </w:rPr>
        <w:t>The Chair asked members to declare any potential conflicts of inter</w:t>
      </w:r>
      <w:r w:rsidR="00486BD6">
        <w:rPr>
          <w:lang w:val="en-NZ"/>
        </w:rPr>
        <w:t>est related to this application, and n</w:t>
      </w:r>
      <w:r w:rsidRPr="00FD2B1E">
        <w:rPr>
          <w:lang w:val="en-NZ"/>
        </w:rPr>
        <w:t>o potential conflicts</w:t>
      </w:r>
      <w:r w:rsidRPr="00960BFE">
        <w:rPr>
          <w:lang w:val="en-NZ"/>
        </w:rPr>
        <w:t xml:space="preserve"> of interest related to this application were declared by any member.</w:t>
      </w:r>
    </w:p>
    <w:p w14:paraId="5C63522F" w14:textId="77777777" w:rsidR="0047727E" w:rsidRPr="00960BFE" w:rsidRDefault="0047727E" w:rsidP="0047727E">
      <w:pPr>
        <w:rPr>
          <w:lang w:val="en-NZ"/>
        </w:rPr>
      </w:pPr>
    </w:p>
    <w:p w14:paraId="6954B4C1" w14:textId="77777777" w:rsidR="0047727E" w:rsidRDefault="0047727E" w:rsidP="0047727E">
      <w:pPr>
        <w:rPr>
          <w:u w:val="single"/>
          <w:lang w:val="en-NZ"/>
        </w:rPr>
      </w:pPr>
      <w:r w:rsidRPr="001C059D">
        <w:rPr>
          <w:u w:val="single"/>
          <w:lang w:val="en-NZ"/>
        </w:rPr>
        <w:t>Summary of Study</w:t>
      </w:r>
    </w:p>
    <w:p w14:paraId="71A74E97" w14:textId="77777777" w:rsidR="0047727E" w:rsidRDefault="0047727E" w:rsidP="0047727E">
      <w:pPr>
        <w:rPr>
          <w:u w:val="single"/>
          <w:lang w:val="en-NZ"/>
        </w:rPr>
      </w:pPr>
    </w:p>
    <w:p w14:paraId="3A7EE813" w14:textId="3D970792" w:rsidR="0047727E" w:rsidRPr="00415F1F" w:rsidRDefault="00415F1F" w:rsidP="00415F1F">
      <w:pPr>
        <w:jc w:val="both"/>
        <w:rPr>
          <w:lang w:val="en-NZ"/>
        </w:rPr>
      </w:pPr>
      <w:r w:rsidRPr="00415F1F">
        <w:rPr>
          <w:lang w:val="en-NZ"/>
        </w:rPr>
        <w:t xml:space="preserve">This study will develop and examine the </w:t>
      </w:r>
      <w:r w:rsidR="00F45BC5">
        <w:rPr>
          <w:lang w:val="en-NZ"/>
        </w:rPr>
        <w:t xml:space="preserve">feasibility </w:t>
      </w:r>
      <w:r w:rsidRPr="00415F1F">
        <w:rPr>
          <w:lang w:val="en-NZ"/>
        </w:rPr>
        <w:t>of an evidence-based cognitive behavioural therapy – a mobile phone application intervention – aimed at reducing problems and harm from gambling, in people at risk of developing or currently experiencing problem gambl</w:t>
      </w:r>
      <w:r>
        <w:rPr>
          <w:lang w:val="en-NZ"/>
        </w:rPr>
        <w:t>ing and gambling-related harms.</w:t>
      </w:r>
    </w:p>
    <w:p w14:paraId="3199E610" w14:textId="77777777" w:rsidR="0047727E" w:rsidRDefault="0047727E" w:rsidP="0047727E">
      <w:pPr>
        <w:autoSpaceDE w:val="0"/>
        <w:autoSpaceDN w:val="0"/>
        <w:adjustRightInd w:val="0"/>
        <w:rPr>
          <w:lang w:val="en-NZ"/>
        </w:rPr>
      </w:pPr>
    </w:p>
    <w:p w14:paraId="781BC063" w14:textId="77777777" w:rsidR="0047727E" w:rsidRDefault="0047727E" w:rsidP="0047727E">
      <w:pPr>
        <w:rPr>
          <w:u w:val="single"/>
          <w:lang w:val="en-NZ"/>
        </w:rPr>
      </w:pPr>
      <w:r w:rsidRPr="001C059D">
        <w:rPr>
          <w:u w:val="single"/>
          <w:lang w:val="en-NZ"/>
        </w:rPr>
        <w:t>Summary of</w:t>
      </w:r>
      <w:r>
        <w:rPr>
          <w:u w:val="single"/>
          <w:lang w:val="en-NZ"/>
        </w:rPr>
        <w:t xml:space="preserve"> resolved ethical issues </w:t>
      </w:r>
    </w:p>
    <w:p w14:paraId="5BB0883B" w14:textId="77777777" w:rsidR="0047727E" w:rsidRDefault="0047727E" w:rsidP="0047727E">
      <w:pPr>
        <w:rPr>
          <w:u w:val="single"/>
          <w:lang w:val="en-NZ"/>
        </w:rPr>
      </w:pPr>
    </w:p>
    <w:p w14:paraId="1E67196D" w14:textId="77777777" w:rsidR="0047727E" w:rsidRPr="000A1C67" w:rsidRDefault="0047727E" w:rsidP="0047727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44723D7" w14:textId="77777777" w:rsidR="0047727E" w:rsidRDefault="0047727E" w:rsidP="0047727E">
      <w:pPr>
        <w:rPr>
          <w:u w:val="single"/>
          <w:lang w:val="en-NZ"/>
        </w:rPr>
      </w:pPr>
    </w:p>
    <w:p w14:paraId="6836E69D" w14:textId="77777777" w:rsidR="0047727E" w:rsidRPr="003056DC" w:rsidRDefault="00003493" w:rsidP="00003493">
      <w:pPr>
        <w:pStyle w:val="ListParagraph"/>
        <w:numPr>
          <w:ilvl w:val="0"/>
          <w:numId w:val="8"/>
        </w:numPr>
        <w:spacing w:before="80" w:after="80"/>
        <w:ind w:left="714" w:hanging="357"/>
        <w:contextualSpacing w:val="0"/>
        <w:jc w:val="both"/>
        <w:rPr>
          <w:u w:val="single"/>
          <w:lang w:val="en-NZ"/>
        </w:rPr>
      </w:pPr>
      <w:r>
        <w:rPr>
          <w:lang w:val="en-NZ"/>
        </w:rPr>
        <w:t>The Committee queried whether audio recordings taken of participants will be transcribed. The Researchers clarified that only notes would be taken from these recordings for the purpose of validation, and that access will be limited to the investigators.</w:t>
      </w:r>
    </w:p>
    <w:p w14:paraId="1D3A0A73" w14:textId="77777777" w:rsidR="0047727E" w:rsidRPr="00D65799" w:rsidRDefault="00003493" w:rsidP="00D65799">
      <w:pPr>
        <w:pStyle w:val="ListParagraph"/>
        <w:numPr>
          <w:ilvl w:val="0"/>
          <w:numId w:val="8"/>
        </w:numPr>
        <w:spacing w:before="80" w:after="80"/>
        <w:ind w:left="714" w:hanging="357"/>
        <w:contextualSpacing w:val="0"/>
        <w:jc w:val="both"/>
        <w:rPr>
          <w:u w:val="single"/>
          <w:lang w:val="en-NZ"/>
        </w:rPr>
      </w:pPr>
      <w:r>
        <w:rPr>
          <w:lang w:val="en-NZ"/>
        </w:rPr>
        <w:t>The Committee asked whether there was a safety plan in case of the intervention triggering other psychological issues in the par</w:t>
      </w:r>
      <w:r w:rsidR="00D65799">
        <w:rPr>
          <w:lang w:val="en-NZ"/>
        </w:rPr>
        <w:t xml:space="preserve">ticipant group. The Researchers answered that any incidental psychological reactions/findings will be directed towards </w:t>
      </w:r>
      <w:r w:rsidR="00172C3B">
        <w:rPr>
          <w:lang w:val="en-NZ"/>
        </w:rPr>
        <w:t xml:space="preserve">the gambling counselling services who have cared for and are familiar with the person. </w:t>
      </w:r>
    </w:p>
    <w:p w14:paraId="56AFA974" w14:textId="5AAEEF85" w:rsidR="00D65799" w:rsidRPr="00D65799" w:rsidRDefault="00D65799" w:rsidP="00D65799">
      <w:pPr>
        <w:pStyle w:val="ListParagraph"/>
        <w:numPr>
          <w:ilvl w:val="0"/>
          <w:numId w:val="8"/>
        </w:numPr>
        <w:spacing w:before="80" w:after="80"/>
        <w:ind w:left="714" w:hanging="357"/>
        <w:contextualSpacing w:val="0"/>
        <w:jc w:val="both"/>
        <w:rPr>
          <w:u w:val="single"/>
          <w:lang w:val="en-NZ"/>
        </w:rPr>
      </w:pPr>
      <w:r>
        <w:rPr>
          <w:lang w:val="en-NZ"/>
        </w:rPr>
        <w:t xml:space="preserve">The Committee noted that three groups of participant will be delineated in this study – Māori, </w:t>
      </w:r>
      <w:proofErr w:type="spellStart"/>
      <w:r>
        <w:rPr>
          <w:lang w:val="en-NZ"/>
        </w:rPr>
        <w:t>Pasifika</w:t>
      </w:r>
      <w:proofErr w:type="spellEnd"/>
      <w:r>
        <w:rPr>
          <w:lang w:val="en-NZ"/>
        </w:rPr>
        <w:t xml:space="preserve">, and young adult – and queried whether participants will be screened based on ethnicity. The Researchers responded that they will not exclude people </w:t>
      </w:r>
      <w:r w:rsidR="00220E67">
        <w:rPr>
          <w:lang w:val="en-NZ"/>
        </w:rPr>
        <w:t xml:space="preserve">in the youth cohort </w:t>
      </w:r>
      <w:r>
        <w:rPr>
          <w:lang w:val="en-NZ"/>
        </w:rPr>
        <w:t>based on ethnicity</w:t>
      </w:r>
      <w:r w:rsidR="00220E67">
        <w:rPr>
          <w:lang w:val="en-NZ"/>
        </w:rPr>
        <w:t>. The other groups will accommodate the ethnicities predicted to</w:t>
      </w:r>
      <w:r>
        <w:rPr>
          <w:lang w:val="en-NZ"/>
        </w:rPr>
        <w:t xml:space="preserve"> be most strongly represented.</w:t>
      </w:r>
    </w:p>
    <w:p w14:paraId="2C04B284" w14:textId="04279C5C" w:rsidR="00D65799" w:rsidRPr="004874CD" w:rsidRDefault="007064CC" w:rsidP="00D65799">
      <w:pPr>
        <w:pStyle w:val="ListParagraph"/>
        <w:numPr>
          <w:ilvl w:val="0"/>
          <w:numId w:val="8"/>
        </w:numPr>
        <w:spacing w:before="80" w:after="80"/>
        <w:jc w:val="both"/>
        <w:rPr>
          <w:u w:val="single"/>
          <w:lang w:val="en-NZ"/>
        </w:rPr>
      </w:pPr>
      <w:r>
        <w:rPr>
          <w:lang w:val="en-NZ"/>
        </w:rPr>
        <w:t>The Committee noted that the current cultural consultation being undertaken is sufficient for the present st</w:t>
      </w:r>
      <w:r w:rsidR="00A26DEE">
        <w:rPr>
          <w:lang w:val="en-NZ"/>
        </w:rPr>
        <w:t>udy, but wished to make clear</w:t>
      </w:r>
      <w:r>
        <w:rPr>
          <w:lang w:val="en-NZ"/>
        </w:rPr>
        <w:t xml:space="preserve"> that any study involving Māori participants </w:t>
      </w:r>
      <w:r>
        <w:rPr>
          <w:i/>
          <w:lang w:val="en-NZ"/>
        </w:rPr>
        <w:t>requires</w:t>
      </w:r>
      <w:r>
        <w:rPr>
          <w:lang w:val="en-NZ"/>
        </w:rPr>
        <w:t xml:space="preserve"> consultation with Māori, which was not </w:t>
      </w:r>
      <w:r w:rsidR="00124742">
        <w:rPr>
          <w:lang w:val="en-NZ"/>
        </w:rPr>
        <w:t>acknowledged</w:t>
      </w:r>
      <w:r>
        <w:rPr>
          <w:lang w:val="en-NZ"/>
        </w:rPr>
        <w:t xml:space="preserve"> in the application form.</w:t>
      </w:r>
      <w:r w:rsidR="00124742">
        <w:rPr>
          <w:lang w:val="en-NZ"/>
        </w:rPr>
        <w:t xml:space="preserve"> </w:t>
      </w:r>
      <w:r w:rsidR="00A26DEE">
        <w:rPr>
          <w:lang w:val="en-NZ"/>
        </w:rPr>
        <w:t>The Committee also advised that use of the title ‘</w:t>
      </w:r>
      <w:proofErr w:type="spellStart"/>
      <w:r w:rsidR="00690450">
        <w:t>Manaaki</w:t>
      </w:r>
      <w:proofErr w:type="spellEnd"/>
      <w:r w:rsidR="00A26DEE">
        <w:rPr>
          <w:lang w:val="en-NZ"/>
        </w:rPr>
        <w:t>’ ought to b</w:t>
      </w:r>
      <w:r w:rsidR="00E9740E">
        <w:rPr>
          <w:lang w:val="en-NZ"/>
        </w:rPr>
        <w:t xml:space="preserve">e included in this consultation, and that </w:t>
      </w:r>
      <w:proofErr w:type="spellStart"/>
      <w:r w:rsidR="00E9740E">
        <w:rPr>
          <w:lang w:val="en-NZ"/>
        </w:rPr>
        <w:t>whakamā</w:t>
      </w:r>
      <w:proofErr w:type="spellEnd"/>
      <w:r w:rsidR="00E9740E">
        <w:rPr>
          <w:lang w:val="en-NZ"/>
        </w:rPr>
        <w:t xml:space="preserve"> may be a salient issue for Māori – it was therefore problematic for the application form to state that no cultural issues were foreseen for this study.</w:t>
      </w:r>
    </w:p>
    <w:p w14:paraId="4B413098" w14:textId="77777777" w:rsidR="0047727E" w:rsidRPr="00C5052B" w:rsidRDefault="0047727E" w:rsidP="0047727E">
      <w:pPr>
        <w:spacing w:before="80" w:after="80"/>
        <w:rPr>
          <w:u w:val="single"/>
          <w:lang w:val="en-NZ"/>
        </w:rPr>
      </w:pPr>
    </w:p>
    <w:p w14:paraId="1EF20B5E" w14:textId="77777777" w:rsidR="0047727E" w:rsidRPr="000A1C67" w:rsidRDefault="0047727E" w:rsidP="0047727E">
      <w:pPr>
        <w:rPr>
          <w:u w:val="single"/>
          <w:lang w:val="en-NZ"/>
        </w:rPr>
      </w:pPr>
      <w:r w:rsidRPr="000A1C67">
        <w:rPr>
          <w:u w:val="single"/>
          <w:lang w:val="en-NZ"/>
        </w:rPr>
        <w:t xml:space="preserve">Summary of </w:t>
      </w:r>
      <w:r>
        <w:rPr>
          <w:u w:val="single"/>
          <w:lang w:val="en-NZ"/>
        </w:rPr>
        <w:t>outstanding ethical issues</w:t>
      </w:r>
    </w:p>
    <w:p w14:paraId="46AAC7F3" w14:textId="77777777" w:rsidR="0047727E" w:rsidRDefault="0047727E" w:rsidP="0047727E">
      <w:pPr>
        <w:rPr>
          <w:u w:val="single"/>
          <w:lang w:val="en-NZ"/>
        </w:rPr>
      </w:pPr>
    </w:p>
    <w:p w14:paraId="20C594F7" w14:textId="77777777" w:rsidR="0047727E" w:rsidRDefault="0047727E" w:rsidP="0047727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6F0797B" w14:textId="77777777" w:rsidR="0047727E" w:rsidRPr="00960BFE" w:rsidRDefault="0047727E" w:rsidP="0047727E">
      <w:pPr>
        <w:autoSpaceDE w:val="0"/>
        <w:autoSpaceDN w:val="0"/>
        <w:adjustRightInd w:val="0"/>
        <w:rPr>
          <w:lang w:val="en-NZ"/>
        </w:rPr>
      </w:pPr>
    </w:p>
    <w:p w14:paraId="627154E6" w14:textId="7EA61D21" w:rsidR="0047727E" w:rsidRPr="003056DC" w:rsidRDefault="00486BD6" w:rsidP="001E75B1">
      <w:pPr>
        <w:pStyle w:val="ListParagraph"/>
        <w:numPr>
          <w:ilvl w:val="0"/>
          <w:numId w:val="8"/>
        </w:numPr>
        <w:spacing w:after="120"/>
        <w:ind w:left="714" w:hanging="357"/>
        <w:contextualSpacing w:val="0"/>
        <w:jc w:val="both"/>
        <w:rPr>
          <w:u w:val="single"/>
          <w:lang w:val="en-NZ"/>
        </w:rPr>
      </w:pPr>
      <w:r>
        <w:rPr>
          <w:lang w:val="en-NZ"/>
        </w:rPr>
        <w:t xml:space="preserve">The Committee requested that </w:t>
      </w:r>
      <w:r w:rsidR="00005673">
        <w:rPr>
          <w:lang w:val="en-NZ"/>
        </w:rPr>
        <w:t xml:space="preserve">any </w:t>
      </w:r>
      <w:r>
        <w:rPr>
          <w:lang w:val="en-NZ"/>
        </w:rPr>
        <w:t>public-facing recruitment material to be used by service providers and community groups be provided for review (</w:t>
      </w:r>
      <w:r>
        <w:rPr>
          <w:i/>
          <w:lang w:val="en-NZ"/>
        </w:rPr>
        <w:t>Ethical Guidelines for Intervention Studies</w:t>
      </w:r>
      <w:r>
        <w:rPr>
          <w:lang w:val="en-NZ"/>
        </w:rPr>
        <w:t xml:space="preserve"> paragraph 6.2).</w:t>
      </w:r>
    </w:p>
    <w:p w14:paraId="30D2E701" w14:textId="45B88588" w:rsidR="0047727E" w:rsidRPr="004874CD" w:rsidRDefault="007064CC" w:rsidP="00415F1F">
      <w:pPr>
        <w:pStyle w:val="ListParagraph"/>
        <w:numPr>
          <w:ilvl w:val="0"/>
          <w:numId w:val="8"/>
        </w:numPr>
        <w:rPr>
          <w:u w:val="single"/>
          <w:lang w:val="en-NZ"/>
        </w:rPr>
      </w:pPr>
      <w:r>
        <w:rPr>
          <w:lang w:val="en-NZ"/>
        </w:rPr>
        <w:t xml:space="preserve">The Committee </w:t>
      </w:r>
      <w:r w:rsidR="001E75B1">
        <w:rPr>
          <w:lang w:val="en-NZ"/>
        </w:rPr>
        <w:t>asked that more detailed peer review be provided in line with the HDEC template (</w:t>
      </w:r>
      <w:r w:rsidR="001E75B1">
        <w:rPr>
          <w:i/>
          <w:lang w:val="en-NZ"/>
        </w:rPr>
        <w:t>Ethical Guidelines for Intervention Studies</w:t>
      </w:r>
      <w:r w:rsidR="001E75B1">
        <w:rPr>
          <w:lang w:val="en-NZ"/>
        </w:rPr>
        <w:t xml:space="preserve"> paragraph </w:t>
      </w:r>
      <w:r w:rsidR="00B665B4">
        <w:rPr>
          <w:lang w:val="en-NZ"/>
        </w:rPr>
        <w:t>5.11).</w:t>
      </w:r>
      <w:r w:rsidR="00231648">
        <w:rPr>
          <w:lang w:val="en-NZ"/>
        </w:rPr>
        <w:t xml:space="preserve"> </w:t>
      </w:r>
      <w:r w:rsidR="00E5736D">
        <w:rPr>
          <w:lang w:val="en-NZ"/>
        </w:rPr>
        <w:t>This may clarify methodological issues</w:t>
      </w:r>
      <w:r w:rsidR="002A4514">
        <w:rPr>
          <w:lang w:val="en-NZ"/>
        </w:rPr>
        <w:t>. For example,</w:t>
      </w:r>
      <w:r w:rsidR="00231648">
        <w:rPr>
          <w:lang w:val="en-NZ"/>
        </w:rPr>
        <w:t xml:space="preserve"> as few as a total of around 18 participants may be involved in this study (as opposed to 50 stated) – it is unclear if the validity of the results will be undermined, if this is the case. </w:t>
      </w:r>
    </w:p>
    <w:p w14:paraId="25F4D6F9" w14:textId="77777777" w:rsidR="0047727E" w:rsidRPr="004549E5" w:rsidRDefault="0047727E" w:rsidP="0047727E">
      <w:pPr>
        <w:spacing w:before="80" w:after="80"/>
        <w:rPr>
          <w:rFonts w:cs="Arial"/>
          <w:szCs w:val="22"/>
          <w:lang w:val="en-NZ"/>
        </w:rPr>
      </w:pPr>
    </w:p>
    <w:p w14:paraId="3CE7DE7B" w14:textId="77777777" w:rsidR="0047727E" w:rsidRDefault="0047727E" w:rsidP="0047727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64EEE3A" w14:textId="77777777" w:rsidR="0047727E" w:rsidRPr="00466AA7" w:rsidRDefault="0047727E" w:rsidP="0047727E">
      <w:pPr>
        <w:spacing w:before="80" w:after="80"/>
        <w:rPr>
          <w:rFonts w:cs="Arial"/>
          <w:szCs w:val="22"/>
          <w:lang w:val="en-NZ"/>
        </w:rPr>
      </w:pPr>
    </w:p>
    <w:p w14:paraId="3D15DCDF" w14:textId="77777777" w:rsidR="0047727E" w:rsidRPr="003056DC" w:rsidRDefault="00486BD6" w:rsidP="00486BD6">
      <w:pPr>
        <w:pStyle w:val="ListParagraph"/>
        <w:numPr>
          <w:ilvl w:val="0"/>
          <w:numId w:val="8"/>
        </w:numPr>
        <w:spacing w:before="80" w:after="80"/>
        <w:ind w:left="714" w:hanging="357"/>
        <w:contextualSpacing w:val="0"/>
      </w:pPr>
      <w:r>
        <w:rPr>
          <w:rFonts w:cs="Arial"/>
          <w:szCs w:val="22"/>
          <w:lang w:val="en-NZ"/>
        </w:rPr>
        <w:t>Please amend to state that recordings will be ‘audio’ rather than ‘digital’.</w:t>
      </w:r>
    </w:p>
    <w:p w14:paraId="0AC71A87" w14:textId="77777777" w:rsidR="0047727E" w:rsidRDefault="00E9740E" w:rsidP="00E9740E">
      <w:pPr>
        <w:pStyle w:val="ListParagraph"/>
        <w:numPr>
          <w:ilvl w:val="0"/>
          <w:numId w:val="8"/>
        </w:numPr>
        <w:spacing w:before="80" w:after="80"/>
        <w:ind w:left="714" w:hanging="357"/>
        <w:contextualSpacing w:val="0"/>
        <w:jc w:val="both"/>
      </w:pPr>
      <w:r>
        <w:t xml:space="preserve">Please add </w:t>
      </w:r>
      <w:proofErr w:type="spellStart"/>
      <w:r>
        <w:t>Pasifika</w:t>
      </w:r>
      <w:proofErr w:type="spellEnd"/>
      <w:r>
        <w:t xml:space="preserve"> contact numbers alongside those for Māori. These contact people must also be independent of the study.</w:t>
      </w:r>
    </w:p>
    <w:p w14:paraId="13515369" w14:textId="77777777" w:rsidR="00E9740E" w:rsidRDefault="00E9740E" w:rsidP="00B02004">
      <w:pPr>
        <w:pStyle w:val="ListParagraph"/>
        <w:numPr>
          <w:ilvl w:val="0"/>
          <w:numId w:val="8"/>
        </w:numPr>
        <w:spacing w:before="80" w:after="80"/>
        <w:ind w:left="714" w:hanging="357"/>
        <w:contextualSpacing w:val="0"/>
        <w:jc w:val="both"/>
      </w:pPr>
      <w:r>
        <w:t>Please make clear to participants that if they withdraw from the study all information</w:t>
      </w:r>
      <w:r w:rsidR="00B02004">
        <w:t xml:space="preserve"> provided</w:t>
      </w:r>
      <w:r>
        <w:t xml:space="preserve"> up to that point will be retained for use in the research.</w:t>
      </w:r>
    </w:p>
    <w:p w14:paraId="31F9969F" w14:textId="77777777" w:rsidR="00B02004" w:rsidRDefault="00B02004" w:rsidP="00B02004">
      <w:pPr>
        <w:pStyle w:val="ListParagraph"/>
        <w:numPr>
          <w:ilvl w:val="0"/>
          <w:numId w:val="8"/>
        </w:numPr>
        <w:spacing w:before="80" w:after="80"/>
        <w:ind w:left="714" w:hanging="357"/>
        <w:contextualSpacing w:val="0"/>
        <w:jc w:val="both"/>
      </w:pPr>
      <w:r>
        <w:t>Please emphasise the confidentiality required of participants in relation to other members of the focus groups.</w:t>
      </w:r>
    </w:p>
    <w:p w14:paraId="4F14236F" w14:textId="17276822" w:rsidR="00B02004" w:rsidRDefault="00B02004" w:rsidP="00424DF4">
      <w:pPr>
        <w:pStyle w:val="ListParagraph"/>
        <w:numPr>
          <w:ilvl w:val="0"/>
          <w:numId w:val="8"/>
        </w:numPr>
        <w:spacing w:before="80" w:after="80"/>
        <w:ind w:left="714" w:hanging="357"/>
        <w:contextualSpacing w:val="0"/>
        <w:jc w:val="both"/>
      </w:pPr>
      <w:r>
        <w:t>Please reword the focus group</w:t>
      </w:r>
      <w:r w:rsidR="00005673">
        <w:t xml:space="preserve"> meetings</w:t>
      </w:r>
      <w:r>
        <w:t xml:space="preserve"> to</w:t>
      </w:r>
      <w:r w:rsidR="00424DF4">
        <w:t xml:space="preserve"> read as</w:t>
      </w:r>
      <w:r>
        <w:t xml:space="preserve"> </w:t>
      </w:r>
      <w:r w:rsidR="00424DF4">
        <w:t>‘sessions’ or ‘discussions’</w:t>
      </w:r>
      <w:r w:rsidR="00005673">
        <w:t>, to differentiate from the three focus groups that will be recruited.</w:t>
      </w:r>
    </w:p>
    <w:p w14:paraId="52A032B6" w14:textId="77777777" w:rsidR="00424DF4" w:rsidRPr="00CD03DE" w:rsidRDefault="00424DF4" w:rsidP="00E9740E">
      <w:pPr>
        <w:pStyle w:val="ListParagraph"/>
        <w:numPr>
          <w:ilvl w:val="0"/>
          <w:numId w:val="8"/>
        </w:numPr>
        <w:spacing w:before="80" w:after="80"/>
        <w:jc w:val="both"/>
      </w:pPr>
      <w:r>
        <w:t>Please secure consent for the use of de-identified quotations, and make clear in the body of the PIS that these may be used.</w:t>
      </w:r>
    </w:p>
    <w:p w14:paraId="66C664B4" w14:textId="77777777" w:rsidR="0047727E" w:rsidRDefault="0047727E" w:rsidP="0047727E">
      <w:pPr>
        <w:spacing w:before="80" w:after="80"/>
      </w:pPr>
    </w:p>
    <w:p w14:paraId="64123F81" w14:textId="77777777" w:rsidR="0047727E" w:rsidRPr="001E75B1" w:rsidRDefault="0047727E" w:rsidP="001E75B1">
      <w:pPr>
        <w:rPr>
          <w:u w:val="single"/>
          <w:lang w:val="en-NZ"/>
        </w:rPr>
      </w:pPr>
      <w:r w:rsidRPr="00FD2B1E">
        <w:rPr>
          <w:u w:val="single"/>
          <w:lang w:val="en-NZ"/>
        </w:rPr>
        <w:t xml:space="preserve">Decision </w:t>
      </w:r>
    </w:p>
    <w:p w14:paraId="2B1B2A35" w14:textId="77777777" w:rsidR="0047727E" w:rsidRPr="00960BFE" w:rsidRDefault="0047727E" w:rsidP="0047727E">
      <w:pPr>
        <w:rPr>
          <w:lang w:val="en-NZ"/>
        </w:rPr>
      </w:pPr>
    </w:p>
    <w:p w14:paraId="4C2EEDC6" w14:textId="77777777" w:rsidR="0047727E" w:rsidRDefault="0047727E" w:rsidP="0047727E">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243E88">
        <w:rPr>
          <w:rFonts w:cs="Arial"/>
          <w:szCs w:val="22"/>
          <w:lang w:val="en-NZ"/>
        </w:rPr>
        <w:t>consensus</w:t>
      </w:r>
      <w:r w:rsidRPr="00960BFE">
        <w:rPr>
          <w:lang w:val="en-NZ"/>
        </w:rPr>
        <w:t>, subject to the follow</w:t>
      </w:r>
      <w:r>
        <w:rPr>
          <w:lang w:val="en-NZ"/>
        </w:rPr>
        <w:t>ing information being received:</w:t>
      </w:r>
    </w:p>
    <w:p w14:paraId="3F649973" w14:textId="77777777" w:rsidR="0047727E" w:rsidRPr="00960BFE" w:rsidRDefault="0047727E" w:rsidP="0047727E">
      <w:pPr>
        <w:rPr>
          <w:lang w:val="en-NZ"/>
        </w:rPr>
      </w:pPr>
    </w:p>
    <w:p w14:paraId="115FA66C" w14:textId="77777777" w:rsidR="0047727E" w:rsidRDefault="00243E88" w:rsidP="00B665B4">
      <w:pPr>
        <w:pStyle w:val="ListParagraph"/>
        <w:numPr>
          <w:ilvl w:val="0"/>
          <w:numId w:val="5"/>
        </w:numPr>
        <w:spacing w:before="80" w:after="80"/>
        <w:ind w:left="714" w:hanging="357"/>
        <w:contextualSpacing w:val="0"/>
        <w:jc w:val="both"/>
        <w:rPr>
          <w:rFonts w:cs="Arial"/>
          <w:szCs w:val="22"/>
          <w:lang w:val="en-NZ"/>
        </w:rPr>
      </w:pPr>
      <w:r w:rsidRPr="00243E88">
        <w:rPr>
          <w:rFonts w:cs="Arial"/>
          <w:szCs w:val="22"/>
          <w:lang w:val="en-NZ"/>
        </w:rPr>
        <w:t>Please amend the patient information and consent forms, taking into account the suggestions made by the Committee (</w:t>
      </w:r>
      <w:r w:rsidRPr="00243E88">
        <w:rPr>
          <w:rFonts w:cs="Arial"/>
          <w:i/>
          <w:szCs w:val="22"/>
          <w:lang w:val="en-NZ"/>
        </w:rPr>
        <w:t xml:space="preserve">Ethical Guidelines for Intervention Studies </w:t>
      </w:r>
      <w:r w:rsidRPr="00243E88">
        <w:rPr>
          <w:rFonts w:cs="Arial"/>
          <w:szCs w:val="22"/>
          <w:lang w:val="en-NZ"/>
        </w:rPr>
        <w:t>paragraph 6.22).</w:t>
      </w:r>
    </w:p>
    <w:p w14:paraId="1D804851" w14:textId="77777777" w:rsidR="00B665B4" w:rsidRDefault="00B665B4" w:rsidP="00696C20">
      <w:pPr>
        <w:pStyle w:val="ListParagraph"/>
        <w:numPr>
          <w:ilvl w:val="0"/>
          <w:numId w:val="5"/>
        </w:numPr>
        <w:spacing w:before="80" w:after="80"/>
        <w:ind w:left="714" w:hanging="357"/>
        <w:contextualSpacing w:val="0"/>
        <w:jc w:val="both"/>
        <w:rPr>
          <w:rFonts w:cs="Arial"/>
          <w:szCs w:val="22"/>
          <w:lang w:val="en-NZ"/>
        </w:rPr>
      </w:pPr>
      <w:r>
        <w:rPr>
          <w:rFonts w:cs="Arial"/>
          <w:szCs w:val="22"/>
          <w:lang w:val="en-NZ"/>
        </w:rPr>
        <w:t>Please provide evidence of peer review (</w:t>
      </w:r>
      <w:r>
        <w:rPr>
          <w:rFonts w:cs="Arial"/>
          <w:i/>
          <w:szCs w:val="22"/>
          <w:lang w:val="en-NZ"/>
        </w:rPr>
        <w:t>Ethical Guidelines for Intervention Studies</w:t>
      </w:r>
      <w:r>
        <w:rPr>
          <w:rFonts w:cs="Arial"/>
          <w:szCs w:val="22"/>
          <w:lang w:val="en-NZ"/>
        </w:rPr>
        <w:t xml:space="preserve"> paragraph 5.11)</w:t>
      </w:r>
    </w:p>
    <w:p w14:paraId="5D62FF0D" w14:textId="77777777" w:rsidR="00696C20" w:rsidRPr="00243E88" w:rsidRDefault="00696C20" w:rsidP="00243E88">
      <w:pPr>
        <w:pStyle w:val="ListParagraph"/>
        <w:numPr>
          <w:ilvl w:val="0"/>
          <w:numId w:val="5"/>
        </w:numPr>
        <w:spacing w:before="80" w:after="80"/>
        <w:jc w:val="both"/>
        <w:rPr>
          <w:rFonts w:cs="Arial"/>
          <w:szCs w:val="22"/>
          <w:lang w:val="en-NZ"/>
        </w:rPr>
      </w:pPr>
      <w:r>
        <w:rPr>
          <w:rFonts w:cs="Arial"/>
          <w:szCs w:val="22"/>
          <w:lang w:val="en-NZ"/>
        </w:rPr>
        <w:t xml:space="preserve">Please submit all public-facing recruitment material </w:t>
      </w:r>
      <w:r>
        <w:rPr>
          <w:rFonts w:cs="Arial"/>
          <w:i/>
          <w:szCs w:val="22"/>
          <w:lang w:val="en-NZ"/>
        </w:rPr>
        <w:t xml:space="preserve">(Ethical Guidelines for Intervention Studies </w:t>
      </w:r>
      <w:r>
        <w:rPr>
          <w:rFonts w:cs="Arial"/>
          <w:szCs w:val="22"/>
          <w:lang w:val="en-NZ"/>
        </w:rPr>
        <w:t>paragraph 6.2).</w:t>
      </w:r>
    </w:p>
    <w:p w14:paraId="39DF7555" w14:textId="77777777" w:rsidR="0047727E" w:rsidRPr="00960BFE" w:rsidRDefault="0047727E" w:rsidP="0047727E">
      <w:pPr>
        <w:rPr>
          <w:color w:val="FF0000"/>
          <w:lang w:val="en-NZ"/>
        </w:rPr>
      </w:pPr>
    </w:p>
    <w:p w14:paraId="4CA50F07" w14:textId="77777777" w:rsidR="00776379" w:rsidRPr="00243E88" w:rsidRDefault="0047727E" w:rsidP="00243E88">
      <w:pPr>
        <w:rPr>
          <w:lang w:val="en-NZ"/>
        </w:rPr>
      </w:pPr>
      <w:r>
        <w:rPr>
          <w:lang w:val="en-NZ"/>
        </w:rPr>
        <w:t>After receipt of the information requested by the Committee, a final decision on the application will be made</w:t>
      </w:r>
      <w:r w:rsidRPr="00960BFE">
        <w:rPr>
          <w:lang w:val="en-NZ"/>
        </w:rPr>
        <w:t xml:space="preserve"> by </w:t>
      </w:r>
      <w:r w:rsidR="00243E88">
        <w:rPr>
          <w:lang w:val="en-NZ"/>
        </w:rPr>
        <w:t xml:space="preserve">Ms </w:t>
      </w:r>
      <w:proofErr w:type="spellStart"/>
      <w:r w:rsidR="00243E88">
        <w:rPr>
          <w:lang w:val="en-NZ"/>
        </w:rPr>
        <w:t>Raewyn</w:t>
      </w:r>
      <w:proofErr w:type="spellEnd"/>
      <w:r w:rsidR="00243E88">
        <w:rPr>
          <w:lang w:val="en-NZ"/>
        </w:rPr>
        <w:t xml:space="preserve"> </w:t>
      </w:r>
      <w:proofErr w:type="spellStart"/>
      <w:r w:rsidR="00243E88">
        <w:rPr>
          <w:lang w:val="en-NZ"/>
        </w:rPr>
        <w:t>Idoine</w:t>
      </w:r>
      <w:proofErr w:type="spellEnd"/>
      <w:r w:rsidR="00243E88">
        <w:rPr>
          <w:lang w:val="en-NZ"/>
        </w:rPr>
        <w:t xml:space="preserve"> and A/Prof Mira Harrison-</w:t>
      </w:r>
      <w:proofErr w:type="spellStart"/>
      <w:r w:rsidR="00243E88">
        <w:rPr>
          <w:lang w:val="en-NZ"/>
        </w:rPr>
        <w:t>Woolrych</w:t>
      </w:r>
      <w:proofErr w:type="spellEnd"/>
      <w:r w:rsidR="00243E88">
        <w:rPr>
          <w:lang w:val="en-NZ"/>
        </w:rPr>
        <w:t>.</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27807" w:rsidRPr="00960BFE" w14:paraId="069E2319" w14:textId="77777777" w:rsidTr="00827807">
        <w:trPr>
          <w:trHeight w:val="280"/>
        </w:trPr>
        <w:tc>
          <w:tcPr>
            <w:tcW w:w="966" w:type="dxa"/>
            <w:tcBorders>
              <w:top w:val="nil"/>
              <w:left w:val="nil"/>
              <w:bottom w:val="nil"/>
              <w:right w:val="nil"/>
            </w:tcBorders>
          </w:tcPr>
          <w:p w14:paraId="733E4E84" w14:textId="77777777" w:rsidR="00827807" w:rsidRPr="00960BFE" w:rsidRDefault="00827807">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38570907" w14:textId="77777777" w:rsidR="00827807" w:rsidRPr="00960BFE" w:rsidRDefault="0082780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E021ABF" w14:textId="77777777" w:rsidR="00827807" w:rsidRPr="00960BFE" w:rsidRDefault="00827807">
            <w:pPr>
              <w:autoSpaceDE w:val="0"/>
              <w:autoSpaceDN w:val="0"/>
              <w:adjustRightInd w:val="0"/>
            </w:pPr>
            <w:r w:rsidRPr="00960BFE">
              <w:rPr>
                <w:b/>
              </w:rPr>
              <w:t>19/STH/102</w:t>
            </w:r>
            <w:r w:rsidRPr="00960BFE">
              <w:t xml:space="preserve"> </w:t>
            </w:r>
          </w:p>
        </w:tc>
      </w:tr>
      <w:tr w:rsidR="00827807" w:rsidRPr="00960BFE" w14:paraId="15324F48" w14:textId="77777777" w:rsidTr="00827807">
        <w:trPr>
          <w:trHeight w:val="280"/>
        </w:trPr>
        <w:tc>
          <w:tcPr>
            <w:tcW w:w="966" w:type="dxa"/>
            <w:tcBorders>
              <w:top w:val="nil"/>
              <w:left w:val="nil"/>
              <w:bottom w:val="nil"/>
              <w:right w:val="nil"/>
            </w:tcBorders>
          </w:tcPr>
          <w:p w14:paraId="7BB5177F"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6D5363C9" w14:textId="77777777" w:rsidR="00827807" w:rsidRPr="00960BFE" w:rsidRDefault="00827807">
            <w:pPr>
              <w:autoSpaceDE w:val="0"/>
              <w:autoSpaceDN w:val="0"/>
              <w:adjustRightInd w:val="0"/>
            </w:pPr>
            <w:r w:rsidRPr="00960BFE">
              <w:t xml:space="preserve">Title: </w:t>
            </w:r>
          </w:p>
        </w:tc>
        <w:tc>
          <w:tcPr>
            <w:tcW w:w="6459" w:type="dxa"/>
            <w:tcBorders>
              <w:top w:val="nil"/>
              <w:left w:val="nil"/>
              <w:bottom w:val="nil"/>
              <w:right w:val="nil"/>
            </w:tcBorders>
          </w:tcPr>
          <w:p w14:paraId="33281194" w14:textId="77777777" w:rsidR="00827807" w:rsidRPr="00960BFE" w:rsidRDefault="00827807">
            <w:pPr>
              <w:autoSpaceDE w:val="0"/>
              <w:autoSpaceDN w:val="0"/>
              <w:adjustRightInd w:val="0"/>
            </w:pPr>
            <w:r w:rsidRPr="00960BFE">
              <w:t xml:space="preserve"> The PRESERVE </w:t>
            </w:r>
            <w:proofErr w:type="spellStart"/>
            <w:r w:rsidRPr="00960BFE">
              <w:t>Aotearoa</w:t>
            </w:r>
            <w:proofErr w:type="spellEnd"/>
            <w:r w:rsidRPr="00960BFE">
              <w:t xml:space="preserve"> pilot study (Prevent delirium through Eating and drinking, Sleep, Exercise, Reorientation, Vision and hearing, and Enabling family) </w:t>
            </w:r>
          </w:p>
        </w:tc>
      </w:tr>
      <w:tr w:rsidR="00827807" w:rsidRPr="00960BFE" w14:paraId="75DE7600" w14:textId="77777777" w:rsidTr="00827807">
        <w:trPr>
          <w:trHeight w:val="280"/>
        </w:trPr>
        <w:tc>
          <w:tcPr>
            <w:tcW w:w="966" w:type="dxa"/>
            <w:tcBorders>
              <w:top w:val="nil"/>
              <w:left w:val="nil"/>
              <w:bottom w:val="nil"/>
              <w:right w:val="nil"/>
            </w:tcBorders>
          </w:tcPr>
          <w:p w14:paraId="46183008"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28F7898F" w14:textId="77777777" w:rsidR="00827807" w:rsidRPr="00960BFE" w:rsidRDefault="00827807">
            <w:pPr>
              <w:autoSpaceDE w:val="0"/>
              <w:autoSpaceDN w:val="0"/>
              <w:adjustRightInd w:val="0"/>
            </w:pPr>
            <w:r w:rsidRPr="00960BFE">
              <w:t xml:space="preserve">Principal Investigator: </w:t>
            </w:r>
          </w:p>
        </w:tc>
        <w:tc>
          <w:tcPr>
            <w:tcW w:w="6459" w:type="dxa"/>
            <w:tcBorders>
              <w:top w:val="nil"/>
              <w:left w:val="nil"/>
              <w:bottom w:val="nil"/>
              <w:right w:val="nil"/>
            </w:tcBorders>
          </w:tcPr>
          <w:p w14:paraId="3B6506F2" w14:textId="77777777" w:rsidR="00827807" w:rsidRPr="00960BFE" w:rsidRDefault="00827807">
            <w:pPr>
              <w:autoSpaceDE w:val="0"/>
              <w:autoSpaceDN w:val="0"/>
              <w:adjustRightInd w:val="0"/>
            </w:pPr>
            <w:r w:rsidRPr="00960BFE">
              <w:t xml:space="preserve">Dr  Aileen  Collier </w:t>
            </w:r>
          </w:p>
        </w:tc>
      </w:tr>
      <w:tr w:rsidR="00827807" w:rsidRPr="00960BFE" w14:paraId="3D44EA6C" w14:textId="77777777" w:rsidTr="00827807">
        <w:trPr>
          <w:trHeight w:val="280"/>
        </w:trPr>
        <w:tc>
          <w:tcPr>
            <w:tcW w:w="966" w:type="dxa"/>
            <w:tcBorders>
              <w:top w:val="nil"/>
              <w:left w:val="nil"/>
              <w:bottom w:val="nil"/>
              <w:right w:val="nil"/>
            </w:tcBorders>
          </w:tcPr>
          <w:p w14:paraId="7261DBBA"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2F3766FB" w14:textId="77777777" w:rsidR="00827807" w:rsidRPr="00960BFE" w:rsidRDefault="00827807">
            <w:pPr>
              <w:autoSpaceDE w:val="0"/>
              <w:autoSpaceDN w:val="0"/>
              <w:adjustRightInd w:val="0"/>
            </w:pPr>
            <w:r w:rsidRPr="00960BFE">
              <w:t xml:space="preserve">Sponsor: </w:t>
            </w:r>
          </w:p>
        </w:tc>
        <w:tc>
          <w:tcPr>
            <w:tcW w:w="6459" w:type="dxa"/>
            <w:tcBorders>
              <w:top w:val="nil"/>
              <w:left w:val="nil"/>
              <w:bottom w:val="nil"/>
              <w:right w:val="nil"/>
            </w:tcBorders>
          </w:tcPr>
          <w:p w14:paraId="7B76811F" w14:textId="77777777" w:rsidR="00827807" w:rsidRPr="00960BFE" w:rsidRDefault="00827807">
            <w:pPr>
              <w:autoSpaceDE w:val="0"/>
              <w:autoSpaceDN w:val="0"/>
              <w:adjustRightInd w:val="0"/>
            </w:pPr>
            <w:r w:rsidRPr="00960BFE">
              <w:t xml:space="preserve">University of Auckland </w:t>
            </w:r>
          </w:p>
        </w:tc>
      </w:tr>
      <w:tr w:rsidR="00827807" w:rsidRPr="00960BFE" w14:paraId="585356C9" w14:textId="77777777" w:rsidTr="00827807">
        <w:trPr>
          <w:trHeight w:val="280"/>
        </w:trPr>
        <w:tc>
          <w:tcPr>
            <w:tcW w:w="966" w:type="dxa"/>
            <w:tcBorders>
              <w:top w:val="nil"/>
              <w:left w:val="nil"/>
              <w:bottom w:val="nil"/>
              <w:right w:val="nil"/>
            </w:tcBorders>
          </w:tcPr>
          <w:p w14:paraId="17E1F9EB"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533D6730" w14:textId="77777777" w:rsidR="00827807" w:rsidRPr="00960BFE" w:rsidRDefault="00827807">
            <w:pPr>
              <w:autoSpaceDE w:val="0"/>
              <w:autoSpaceDN w:val="0"/>
              <w:adjustRightInd w:val="0"/>
            </w:pPr>
            <w:r w:rsidRPr="00960BFE">
              <w:t xml:space="preserve">Clock Start Date: </w:t>
            </w:r>
          </w:p>
        </w:tc>
        <w:tc>
          <w:tcPr>
            <w:tcW w:w="6459" w:type="dxa"/>
            <w:tcBorders>
              <w:top w:val="nil"/>
              <w:left w:val="nil"/>
              <w:bottom w:val="nil"/>
              <w:right w:val="nil"/>
            </w:tcBorders>
          </w:tcPr>
          <w:p w14:paraId="75AC8CD4" w14:textId="77777777" w:rsidR="00827807" w:rsidRPr="00960BFE" w:rsidRDefault="00827807">
            <w:pPr>
              <w:autoSpaceDE w:val="0"/>
              <w:autoSpaceDN w:val="0"/>
              <w:adjustRightInd w:val="0"/>
            </w:pPr>
            <w:r w:rsidRPr="00960BFE">
              <w:t xml:space="preserve">30 May 2019 </w:t>
            </w:r>
          </w:p>
        </w:tc>
      </w:tr>
    </w:tbl>
    <w:p w14:paraId="10352FF8" w14:textId="77777777" w:rsidR="00776379" w:rsidRPr="00960BFE" w:rsidRDefault="0047727E">
      <w:pPr>
        <w:autoSpaceDE w:val="0"/>
        <w:autoSpaceDN w:val="0"/>
        <w:adjustRightInd w:val="0"/>
      </w:pPr>
      <w:r w:rsidRPr="00960BFE">
        <w:t xml:space="preserve"> </w:t>
      </w:r>
    </w:p>
    <w:p w14:paraId="637DF37D" w14:textId="77777777" w:rsidR="0047727E" w:rsidRPr="00987913" w:rsidRDefault="00BE0C66" w:rsidP="0047727E">
      <w:pPr>
        <w:autoSpaceDE w:val="0"/>
        <w:autoSpaceDN w:val="0"/>
        <w:adjustRightInd w:val="0"/>
        <w:rPr>
          <w:sz w:val="20"/>
          <w:lang w:val="en-NZ"/>
        </w:rPr>
      </w:pPr>
      <w:r>
        <w:rPr>
          <w:rFonts w:cs="Arial"/>
          <w:szCs w:val="22"/>
          <w:lang w:val="en-NZ"/>
        </w:rPr>
        <w:t>Dr Aileen Collier</w:t>
      </w:r>
      <w:r w:rsidR="0047727E" w:rsidRPr="00987913">
        <w:rPr>
          <w:lang w:val="en-NZ"/>
        </w:rPr>
        <w:t xml:space="preserve"> was present </w:t>
      </w:r>
      <w:r w:rsidR="008D165A">
        <w:rPr>
          <w:rFonts w:cs="Arial"/>
          <w:szCs w:val="22"/>
          <w:lang w:val="en-NZ"/>
        </w:rPr>
        <w:t>via teleconference</w:t>
      </w:r>
      <w:r w:rsidR="0047727E" w:rsidRPr="00960BFE">
        <w:rPr>
          <w:lang w:val="en-NZ"/>
        </w:rPr>
        <w:t xml:space="preserve"> </w:t>
      </w:r>
      <w:r w:rsidR="0047727E" w:rsidRPr="00987913">
        <w:rPr>
          <w:lang w:val="en-NZ"/>
        </w:rPr>
        <w:t>for discussion of this application.</w:t>
      </w:r>
    </w:p>
    <w:p w14:paraId="71F2FDAA" w14:textId="77777777" w:rsidR="0047727E" w:rsidRDefault="0047727E" w:rsidP="0047727E">
      <w:pPr>
        <w:rPr>
          <w:u w:val="single"/>
          <w:lang w:val="en-NZ"/>
        </w:rPr>
      </w:pPr>
    </w:p>
    <w:p w14:paraId="11FA5B3F" w14:textId="77777777" w:rsidR="0047727E" w:rsidRPr="00FD2B1E" w:rsidRDefault="0047727E" w:rsidP="0047727E">
      <w:pPr>
        <w:rPr>
          <w:u w:val="single"/>
          <w:lang w:val="en-NZ"/>
        </w:rPr>
      </w:pPr>
      <w:r w:rsidRPr="00FD2B1E">
        <w:rPr>
          <w:u w:val="single"/>
          <w:lang w:val="en-NZ"/>
        </w:rPr>
        <w:t>Potential conflicts of interest</w:t>
      </w:r>
    </w:p>
    <w:p w14:paraId="4C8B365C" w14:textId="77777777" w:rsidR="0047727E" w:rsidRPr="008869BB" w:rsidRDefault="0047727E" w:rsidP="0047727E">
      <w:pPr>
        <w:rPr>
          <w:b/>
          <w:lang w:val="en-NZ"/>
        </w:rPr>
      </w:pPr>
    </w:p>
    <w:p w14:paraId="13B14349" w14:textId="77777777" w:rsidR="0047727E" w:rsidRPr="008D165A" w:rsidRDefault="0047727E" w:rsidP="0047727E">
      <w:pPr>
        <w:rPr>
          <w:lang w:val="en-NZ"/>
        </w:rPr>
      </w:pPr>
      <w:r w:rsidRPr="00960BFE">
        <w:rPr>
          <w:lang w:val="en-NZ"/>
        </w:rPr>
        <w:t>The Chair asked members to declare any potential conflicts of inter</w:t>
      </w:r>
      <w:r w:rsidR="009C7A51">
        <w:rPr>
          <w:lang w:val="en-NZ"/>
        </w:rPr>
        <w:t>est related to this application, no</w:t>
      </w:r>
      <w:r w:rsidRPr="00FD2B1E">
        <w:rPr>
          <w:lang w:val="en-NZ"/>
        </w:rPr>
        <w:t xml:space="preserve"> potential conflicts</w:t>
      </w:r>
      <w:r w:rsidRPr="00960BFE">
        <w:rPr>
          <w:lang w:val="en-NZ"/>
        </w:rPr>
        <w:t xml:space="preserve"> of interest related to this application were declared by any member.</w:t>
      </w:r>
    </w:p>
    <w:p w14:paraId="126F1586" w14:textId="77777777" w:rsidR="0047727E" w:rsidRPr="00960BFE" w:rsidRDefault="0047727E" w:rsidP="0047727E">
      <w:pPr>
        <w:rPr>
          <w:lang w:val="en-NZ"/>
        </w:rPr>
      </w:pPr>
    </w:p>
    <w:p w14:paraId="4A996C87" w14:textId="77777777" w:rsidR="0047727E" w:rsidRDefault="0047727E" w:rsidP="0047727E">
      <w:pPr>
        <w:rPr>
          <w:u w:val="single"/>
          <w:lang w:val="en-NZ"/>
        </w:rPr>
      </w:pPr>
      <w:r w:rsidRPr="001C059D">
        <w:rPr>
          <w:u w:val="single"/>
          <w:lang w:val="en-NZ"/>
        </w:rPr>
        <w:t>Summary of Study</w:t>
      </w:r>
    </w:p>
    <w:p w14:paraId="7AE54F61" w14:textId="77777777" w:rsidR="0047727E" w:rsidRDefault="0047727E" w:rsidP="0047727E">
      <w:pPr>
        <w:rPr>
          <w:u w:val="single"/>
          <w:lang w:val="en-NZ"/>
        </w:rPr>
      </w:pPr>
    </w:p>
    <w:p w14:paraId="4A23425C" w14:textId="77777777" w:rsidR="0047727E" w:rsidRDefault="00415F1F" w:rsidP="00BE0C66">
      <w:pPr>
        <w:jc w:val="both"/>
        <w:rPr>
          <w:lang w:val="en-NZ"/>
        </w:rPr>
      </w:pPr>
      <w:r w:rsidRPr="00415F1F">
        <w:rPr>
          <w:lang w:val="en-NZ"/>
        </w:rPr>
        <w:t>This is a single-arm feasibility study which aims to determine if a multi-component non-pharmacological delirium prevention intervention is feasible and acceptable for Māori and non-Māori with advanced cancer and receiving palliative care in two New Zealand hospices. The results will inform a future phase III (efficacy) trial of the intervention.</w:t>
      </w:r>
    </w:p>
    <w:p w14:paraId="45B5A2A8" w14:textId="77777777" w:rsidR="00415F1F" w:rsidRPr="00415F1F" w:rsidRDefault="00415F1F" w:rsidP="00415F1F">
      <w:pPr>
        <w:rPr>
          <w:lang w:val="en-NZ"/>
        </w:rPr>
      </w:pPr>
    </w:p>
    <w:p w14:paraId="642DDBB3" w14:textId="77777777" w:rsidR="0047727E" w:rsidRDefault="0047727E" w:rsidP="0047727E">
      <w:pPr>
        <w:rPr>
          <w:u w:val="single"/>
          <w:lang w:val="en-NZ"/>
        </w:rPr>
      </w:pPr>
      <w:r w:rsidRPr="001C059D">
        <w:rPr>
          <w:u w:val="single"/>
          <w:lang w:val="en-NZ"/>
        </w:rPr>
        <w:t>Summary of</w:t>
      </w:r>
      <w:r>
        <w:rPr>
          <w:u w:val="single"/>
          <w:lang w:val="en-NZ"/>
        </w:rPr>
        <w:t xml:space="preserve"> resolved ethical issues </w:t>
      </w:r>
    </w:p>
    <w:p w14:paraId="4E52459B" w14:textId="77777777" w:rsidR="0047727E" w:rsidRDefault="0047727E" w:rsidP="0047727E">
      <w:pPr>
        <w:rPr>
          <w:u w:val="single"/>
          <w:lang w:val="en-NZ"/>
        </w:rPr>
      </w:pPr>
    </w:p>
    <w:p w14:paraId="45453482" w14:textId="77777777" w:rsidR="0047727E" w:rsidRPr="000A1C67" w:rsidRDefault="0047727E" w:rsidP="0047727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AFC39F8" w14:textId="77777777" w:rsidR="0047727E" w:rsidRDefault="0047727E" w:rsidP="0047727E">
      <w:pPr>
        <w:rPr>
          <w:u w:val="single"/>
          <w:lang w:val="en-NZ"/>
        </w:rPr>
      </w:pPr>
    </w:p>
    <w:p w14:paraId="0948914D" w14:textId="77EC3860" w:rsidR="0047727E" w:rsidRPr="003056DC" w:rsidRDefault="00C70649" w:rsidP="004F2A28">
      <w:pPr>
        <w:pStyle w:val="ListParagraph"/>
        <w:numPr>
          <w:ilvl w:val="0"/>
          <w:numId w:val="9"/>
        </w:numPr>
        <w:spacing w:before="80" w:after="80"/>
        <w:ind w:left="714" w:hanging="357"/>
        <w:contextualSpacing w:val="0"/>
        <w:jc w:val="both"/>
        <w:rPr>
          <w:u w:val="single"/>
          <w:lang w:val="en-NZ"/>
        </w:rPr>
      </w:pPr>
      <w:r>
        <w:rPr>
          <w:lang w:val="en-NZ"/>
        </w:rPr>
        <w:t>The Committee queried what medical oversight would be in place to manage the risk of patients needing treatment for delirium not receiving it.</w:t>
      </w:r>
      <w:r w:rsidR="00501889">
        <w:rPr>
          <w:lang w:val="en-NZ"/>
        </w:rPr>
        <w:t xml:space="preserve"> The Researcher</w:t>
      </w:r>
      <w:r>
        <w:rPr>
          <w:lang w:val="en-NZ"/>
        </w:rPr>
        <w:t xml:space="preserve"> emphasised that this is a delirium prevention study, not a study on an intervention for delirium. It was stated that a system will be in place, as part of routine hospice care, to diagnose </w:t>
      </w:r>
      <w:r w:rsidR="00A62D6F">
        <w:rPr>
          <w:lang w:val="en-NZ"/>
        </w:rPr>
        <w:t xml:space="preserve">and treat </w:t>
      </w:r>
      <w:r>
        <w:rPr>
          <w:lang w:val="en-NZ"/>
        </w:rPr>
        <w:t>delirium.</w:t>
      </w:r>
    </w:p>
    <w:p w14:paraId="3FFADEE9" w14:textId="77777777" w:rsidR="0047727E" w:rsidRPr="00C40018" w:rsidRDefault="00501889" w:rsidP="00C40018">
      <w:pPr>
        <w:pStyle w:val="ListParagraph"/>
        <w:numPr>
          <w:ilvl w:val="0"/>
          <w:numId w:val="9"/>
        </w:numPr>
        <w:spacing w:before="80" w:after="80"/>
        <w:ind w:left="714" w:hanging="357"/>
        <w:contextualSpacing w:val="0"/>
        <w:jc w:val="both"/>
        <w:rPr>
          <w:u w:val="single"/>
          <w:lang w:val="en-NZ"/>
        </w:rPr>
      </w:pPr>
      <w:r>
        <w:rPr>
          <w:lang w:val="en-NZ"/>
        </w:rPr>
        <w:t>The Committee queried whether the repeat of measurements every eight hours would involve participants, or simply the nursing staff and volunteers. The Researchers confirmed that this will only involve staff.</w:t>
      </w:r>
    </w:p>
    <w:p w14:paraId="255ED502" w14:textId="77777777" w:rsidR="0047727E" w:rsidRPr="00C5052B" w:rsidRDefault="0047727E" w:rsidP="0047727E">
      <w:pPr>
        <w:spacing w:before="80" w:after="80"/>
        <w:rPr>
          <w:u w:val="single"/>
          <w:lang w:val="en-NZ"/>
        </w:rPr>
      </w:pPr>
    </w:p>
    <w:p w14:paraId="421E689F" w14:textId="77777777" w:rsidR="0047727E" w:rsidRPr="000A1C67" w:rsidRDefault="0047727E" w:rsidP="0047727E">
      <w:pPr>
        <w:rPr>
          <w:u w:val="single"/>
          <w:lang w:val="en-NZ"/>
        </w:rPr>
      </w:pPr>
      <w:r w:rsidRPr="000A1C67">
        <w:rPr>
          <w:u w:val="single"/>
          <w:lang w:val="en-NZ"/>
        </w:rPr>
        <w:t xml:space="preserve">Summary of </w:t>
      </w:r>
      <w:r>
        <w:rPr>
          <w:u w:val="single"/>
          <w:lang w:val="en-NZ"/>
        </w:rPr>
        <w:t>outstanding ethical issues</w:t>
      </w:r>
    </w:p>
    <w:p w14:paraId="23A06CC3" w14:textId="77777777" w:rsidR="0047727E" w:rsidRDefault="0047727E" w:rsidP="0047727E">
      <w:pPr>
        <w:rPr>
          <w:u w:val="single"/>
          <w:lang w:val="en-NZ"/>
        </w:rPr>
      </w:pPr>
    </w:p>
    <w:p w14:paraId="5C7935E0" w14:textId="77777777" w:rsidR="0047727E" w:rsidRDefault="0047727E" w:rsidP="0047727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3114C5B1" w14:textId="77777777" w:rsidR="0047727E" w:rsidRPr="00960BFE" w:rsidRDefault="0047727E" w:rsidP="0047727E">
      <w:pPr>
        <w:autoSpaceDE w:val="0"/>
        <w:autoSpaceDN w:val="0"/>
        <w:adjustRightInd w:val="0"/>
        <w:rPr>
          <w:lang w:val="en-NZ"/>
        </w:rPr>
      </w:pPr>
    </w:p>
    <w:p w14:paraId="04F0DFAF" w14:textId="77777777" w:rsidR="0047727E" w:rsidRPr="003056DC" w:rsidRDefault="009C7A51" w:rsidP="009C7A51">
      <w:pPr>
        <w:pStyle w:val="ListParagraph"/>
        <w:numPr>
          <w:ilvl w:val="0"/>
          <w:numId w:val="9"/>
        </w:numPr>
        <w:spacing w:after="120"/>
        <w:ind w:left="714" w:hanging="357"/>
        <w:contextualSpacing w:val="0"/>
        <w:jc w:val="both"/>
        <w:rPr>
          <w:u w:val="single"/>
          <w:lang w:val="en-NZ"/>
        </w:rPr>
      </w:pPr>
      <w:r>
        <w:rPr>
          <w:lang w:val="en-NZ"/>
        </w:rPr>
        <w:t>The Committee required confirmation of a confidentiality agreement with any third party who will be transcribing interview recordings (</w:t>
      </w:r>
      <w:r>
        <w:rPr>
          <w:i/>
          <w:lang w:val="en-NZ"/>
        </w:rPr>
        <w:t xml:space="preserve">Ethical Guidelines for Intervention Studies </w:t>
      </w:r>
      <w:r>
        <w:rPr>
          <w:lang w:val="en-NZ"/>
        </w:rPr>
        <w:t>paragraph 5.40).</w:t>
      </w:r>
    </w:p>
    <w:p w14:paraId="27C201E2" w14:textId="77777777" w:rsidR="0047727E" w:rsidRPr="00CC032C" w:rsidRDefault="008B19F9" w:rsidP="00CC032C">
      <w:pPr>
        <w:pStyle w:val="ListParagraph"/>
        <w:numPr>
          <w:ilvl w:val="0"/>
          <w:numId w:val="9"/>
        </w:numPr>
        <w:spacing w:after="120"/>
        <w:ind w:left="714" w:hanging="357"/>
        <w:contextualSpacing w:val="0"/>
        <w:jc w:val="both"/>
        <w:rPr>
          <w:u w:val="single"/>
          <w:lang w:val="en-NZ"/>
        </w:rPr>
      </w:pPr>
      <w:r>
        <w:rPr>
          <w:lang w:val="en-NZ"/>
        </w:rPr>
        <w:t>The Committee asked for clarification over what data is being sent overseas, to whom, the location, and the level o</w:t>
      </w:r>
      <w:r w:rsidR="004F2A28">
        <w:rPr>
          <w:lang w:val="en-NZ"/>
        </w:rPr>
        <w:t xml:space="preserve">f </w:t>
      </w:r>
      <w:proofErr w:type="spellStart"/>
      <w:r w:rsidR="004F2A28">
        <w:rPr>
          <w:lang w:val="en-NZ"/>
        </w:rPr>
        <w:t>identifiability</w:t>
      </w:r>
      <w:proofErr w:type="spellEnd"/>
      <w:r w:rsidR="004F2A28">
        <w:rPr>
          <w:lang w:val="en-NZ"/>
        </w:rPr>
        <w:t xml:space="preserve"> of these data (</w:t>
      </w:r>
      <w:r w:rsidR="004F2A28">
        <w:rPr>
          <w:i/>
          <w:lang w:val="en-NZ"/>
        </w:rPr>
        <w:t xml:space="preserve">Ethical Guidelines for Intervention Studies </w:t>
      </w:r>
      <w:r w:rsidR="004F2A28">
        <w:rPr>
          <w:lang w:val="en-NZ"/>
        </w:rPr>
        <w:t>paragraph 7.2).</w:t>
      </w:r>
    </w:p>
    <w:p w14:paraId="58CF159D" w14:textId="4E973FE2" w:rsidR="00CC032C" w:rsidRPr="004874CD" w:rsidRDefault="00CC032C" w:rsidP="008B19F9">
      <w:pPr>
        <w:pStyle w:val="ListParagraph"/>
        <w:numPr>
          <w:ilvl w:val="0"/>
          <w:numId w:val="9"/>
        </w:numPr>
        <w:jc w:val="both"/>
        <w:rPr>
          <w:u w:val="single"/>
          <w:lang w:val="en-NZ"/>
        </w:rPr>
      </w:pPr>
      <w:r>
        <w:rPr>
          <w:lang w:val="en-NZ"/>
        </w:rPr>
        <w:t xml:space="preserve">The Committee asked for justification of why five Māori specifically are being sought for inclusion, </w:t>
      </w:r>
      <w:r w:rsidR="00005673">
        <w:rPr>
          <w:lang w:val="en-NZ"/>
        </w:rPr>
        <w:t xml:space="preserve">whether this number referred to the hospice participants or also included their whanau, </w:t>
      </w:r>
      <w:r>
        <w:rPr>
          <w:lang w:val="en-NZ"/>
        </w:rPr>
        <w:t>and clarification of whether a Māori health issue is under investigation (</w:t>
      </w:r>
      <w:r>
        <w:rPr>
          <w:i/>
          <w:lang w:val="en-NZ"/>
        </w:rPr>
        <w:t xml:space="preserve">Ethical Guidelines for Intervention Studies </w:t>
      </w:r>
      <w:r>
        <w:rPr>
          <w:lang w:val="en-NZ"/>
        </w:rPr>
        <w:t>paragraph 5.4).</w:t>
      </w:r>
      <w:r w:rsidR="00005673">
        <w:rPr>
          <w:lang w:val="en-NZ"/>
        </w:rPr>
        <w:t xml:space="preserve"> </w:t>
      </w:r>
    </w:p>
    <w:p w14:paraId="1B7D1210" w14:textId="77777777" w:rsidR="0047727E" w:rsidRPr="004549E5" w:rsidRDefault="0047727E" w:rsidP="0047727E">
      <w:pPr>
        <w:spacing w:before="80" w:after="80"/>
        <w:rPr>
          <w:rFonts w:cs="Arial"/>
          <w:szCs w:val="22"/>
          <w:lang w:val="en-NZ"/>
        </w:rPr>
      </w:pPr>
    </w:p>
    <w:p w14:paraId="282AA41D" w14:textId="77777777" w:rsidR="0047727E" w:rsidRDefault="0047727E" w:rsidP="0047727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6E6BE23" w14:textId="77777777" w:rsidR="0047727E" w:rsidRPr="00466AA7" w:rsidRDefault="0047727E" w:rsidP="0047727E">
      <w:pPr>
        <w:spacing w:before="80" w:after="80"/>
        <w:rPr>
          <w:rFonts w:cs="Arial"/>
          <w:szCs w:val="22"/>
          <w:lang w:val="en-NZ"/>
        </w:rPr>
      </w:pPr>
    </w:p>
    <w:p w14:paraId="5D18F0C5" w14:textId="77777777" w:rsidR="0047727E" w:rsidRPr="003056DC" w:rsidRDefault="009C7A51" w:rsidP="009C7A51">
      <w:pPr>
        <w:pStyle w:val="ListParagraph"/>
        <w:numPr>
          <w:ilvl w:val="0"/>
          <w:numId w:val="9"/>
        </w:numPr>
        <w:spacing w:before="80" w:after="80"/>
        <w:ind w:left="714" w:hanging="357"/>
        <w:contextualSpacing w:val="0"/>
        <w:jc w:val="both"/>
      </w:pPr>
      <w:r>
        <w:rPr>
          <w:rFonts w:cs="Arial"/>
          <w:szCs w:val="22"/>
          <w:lang w:val="en-NZ"/>
        </w:rPr>
        <w:t>Please re-write the PIS so that it is shorter, simpler, and suitable for a lay readership. For example, the introduction and intervention list should be shortened, and neither is it necessary to include a photograph of the research team. Please also proof-read for errors.</w:t>
      </w:r>
    </w:p>
    <w:p w14:paraId="20D9AE47" w14:textId="77777777" w:rsidR="0047727E" w:rsidRDefault="009C7A51" w:rsidP="009C7A51">
      <w:pPr>
        <w:pStyle w:val="ListParagraph"/>
        <w:numPr>
          <w:ilvl w:val="0"/>
          <w:numId w:val="9"/>
        </w:numPr>
        <w:spacing w:before="80" w:after="80"/>
        <w:ind w:left="714" w:hanging="357"/>
        <w:contextualSpacing w:val="0"/>
      </w:pPr>
      <w:r>
        <w:t>Please remove ‘video’ from the description of interview recordings.</w:t>
      </w:r>
    </w:p>
    <w:p w14:paraId="59FFA52B" w14:textId="77777777" w:rsidR="009C7A51" w:rsidRDefault="009C7A51" w:rsidP="009C7A51">
      <w:pPr>
        <w:pStyle w:val="ListParagraph"/>
        <w:numPr>
          <w:ilvl w:val="0"/>
          <w:numId w:val="9"/>
        </w:numPr>
        <w:spacing w:before="80" w:after="80"/>
        <w:ind w:left="714" w:hanging="357"/>
        <w:contextualSpacing w:val="0"/>
      </w:pPr>
      <w:r>
        <w:t>Please do not use an acronym in the title of the PIS.</w:t>
      </w:r>
    </w:p>
    <w:p w14:paraId="3F70587C" w14:textId="77777777" w:rsidR="009C7A51" w:rsidRDefault="009C7A51" w:rsidP="009C7A51">
      <w:pPr>
        <w:pStyle w:val="ListParagraph"/>
        <w:numPr>
          <w:ilvl w:val="0"/>
          <w:numId w:val="9"/>
        </w:numPr>
        <w:spacing w:before="80" w:after="80"/>
        <w:ind w:left="714" w:hanging="357"/>
        <w:contextualSpacing w:val="0"/>
      </w:pPr>
      <w:r>
        <w:t>Please remove information relating to the randomised controlled trial.</w:t>
      </w:r>
    </w:p>
    <w:p w14:paraId="53FF5C2C" w14:textId="77777777" w:rsidR="009C7A51" w:rsidRDefault="009C7A51" w:rsidP="008B19F9">
      <w:pPr>
        <w:pStyle w:val="ListParagraph"/>
        <w:numPr>
          <w:ilvl w:val="0"/>
          <w:numId w:val="9"/>
        </w:numPr>
        <w:spacing w:before="80" w:after="80"/>
        <w:ind w:left="714" w:hanging="357"/>
        <w:contextualSpacing w:val="0"/>
      </w:pPr>
      <w:r>
        <w:t>Please add the length of time that will be taken to complete questionnaires.</w:t>
      </w:r>
    </w:p>
    <w:p w14:paraId="067FD6A2" w14:textId="77777777" w:rsidR="008B19F9" w:rsidRDefault="008B19F9" w:rsidP="008B19F9">
      <w:pPr>
        <w:pStyle w:val="ListParagraph"/>
        <w:numPr>
          <w:ilvl w:val="0"/>
          <w:numId w:val="9"/>
        </w:numPr>
        <w:spacing w:before="80" w:after="80"/>
        <w:ind w:left="714" w:hanging="357"/>
        <w:contextualSpacing w:val="0"/>
      </w:pPr>
      <w:r>
        <w:t>In the case of data being sent overseas, please secure consent from participants.</w:t>
      </w:r>
    </w:p>
    <w:p w14:paraId="7159C5BD" w14:textId="77777777" w:rsidR="008B19F9" w:rsidRDefault="008B19F9" w:rsidP="008B19F9">
      <w:pPr>
        <w:pStyle w:val="ListParagraph"/>
        <w:numPr>
          <w:ilvl w:val="0"/>
          <w:numId w:val="9"/>
        </w:numPr>
        <w:spacing w:before="80" w:after="80"/>
        <w:ind w:left="714" w:hanging="357"/>
        <w:contextualSpacing w:val="0"/>
        <w:jc w:val="both"/>
      </w:pPr>
      <w:r>
        <w:t>Please make clear to participants that all identifiers will be removed from interview transcriptions.</w:t>
      </w:r>
    </w:p>
    <w:p w14:paraId="1C03C90A" w14:textId="77777777" w:rsidR="00F50838" w:rsidRDefault="00F50838" w:rsidP="00126671">
      <w:pPr>
        <w:pStyle w:val="ListParagraph"/>
        <w:numPr>
          <w:ilvl w:val="0"/>
          <w:numId w:val="9"/>
        </w:numPr>
        <w:spacing w:before="80" w:after="80"/>
        <w:ind w:left="714" w:hanging="357"/>
        <w:contextualSpacing w:val="0"/>
        <w:jc w:val="both"/>
      </w:pPr>
      <w:r>
        <w:t>Please provide more information on what the intervention involves. The intervention should have its own section (including how long it will take, who is conducting it,</w:t>
      </w:r>
      <w:r w:rsidR="006E7286">
        <w:t xml:space="preserve"> how it differs from standard care,</w:t>
      </w:r>
      <w:r>
        <w:t xml:space="preserve"> and so on) and also be included in risks and benefits.</w:t>
      </w:r>
    </w:p>
    <w:p w14:paraId="58445554" w14:textId="77777777" w:rsidR="002266C7" w:rsidRPr="00CD03DE" w:rsidRDefault="002266C7" w:rsidP="002266C7">
      <w:pPr>
        <w:pStyle w:val="ListParagraph"/>
        <w:numPr>
          <w:ilvl w:val="0"/>
          <w:numId w:val="9"/>
        </w:numPr>
        <w:spacing w:before="80" w:after="80"/>
        <w:ind w:left="714" w:hanging="357"/>
        <w:contextualSpacing w:val="0"/>
        <w:jc w:val="both"/>
      </w:pPr>
      <w:r>
        <w:t>Please include page numbers.</w:t>
      </w:r>
    </w:p>
    <w:p w14:paraId="508A6968" w14:textId="77777777" w:rsidR="0047727E" w:rsidRDefault="0047727E" w:rsidP="0047727E">
      <w:pPr>
        <w:spacing w:before="80" w:after="80"/>
      </w:pPr>
    </w:p>
    <w:p w14:paraId="68FA9837" w14:textId="77777777" w:rsidR="0047727E" w:rsidRPr="00B51216" w:rsidRDefault="0047727E" w:rsidP="00B51216">
      <w:pPr>
        <w:rPr>
          <w:u w:val="single"/>
          <w:lang w:val="en-NZ"/>
        </w:rPr>
      </w:pPr>
      <w:r w:rsidRPr="00FD2B1E">
        <w:rPr>
          <w:u w:val="single"/>
          <w:lang w:val="en-NZ"/>
        </w:rPr>
        <w:t xml:space="preserve">Decision </w:t>
      </w:r>
    </w:p>
    <w:p w14:paraId="70AE6339" w14:textId="77777777" w:rsidR="0047727E" w:rsidRPr="00960BFE" w:rsidRDefault="0047727E" w:rsidP="0047727E">
      <w:pPr>
        <w:rPr>
          <w:lang w:val="en-NZ"/>
        </w:rPr>
      </w:pPr>
    </w:p>
    <w:p w14:paraId="6D217B77" w14:textId="77777777" w:rsidR="0047727E" w:rsidRDefault="0047727E" w:rsidP="0047727E">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B51216">
        <w:rPr>
          <w:rFonts w:cs="Arial"/>
          <w:szCs w:val="22"/>
          <w:lang w:val="en-NZ"/>
        </w:rPr>
        <w:t>consensus</w:t>
      </w:r>
      <w:r w:rsidRPr="00960BFE">
        <w:rPr>
          <w:lang w:val="en-NZ"/>
        </w:rPr>
        <w:t>, subject to the follow</w:t>
      </w:r>
      <w:r>
        <w:rPr>
          <w:lang w:val="en-NZ"/>
        </w:rPr>
        <w:t>ing information being received:</w:t>
      </w:r>
    </w:p>
    <w:p w14:paraId="388A6484" w14:textId="77777777" w:rsidR="0047727E" w:rsidRPr="00960BFE" w:rsidRDefault="0047727E" w:rsidP="0047727E">
      <w:pPr>
        <w:rPr>
          <w:lang w:val="en-NZ"/>
        </w:rPr>
      </w:pPr>
    </w:p>
    <w:p w14:paraId="303EDF2A" w14:textId="77777777" w:rsidR="0047727E" w:rsidRDefault="00C40018" w:rsidP="00126671">
      <w:pPr>
        <w:pStyle w:val="ListParagraph"/>
        <w:numPr>
          <w:ilvl w:val="0"/>
          <w:numId w:val="5"/>
        </w:numPr>
        <w:spacing w:before="80" w:after="80"/>
        <w:ind w:left="714" w:hanging="357"/>
        <w:contextualSpacing w:val="0"/>
        <w:jc w:val="both"/>
        <w:rPr>
          <w:rFonts w:cs="Arial"/>
          <w:szCs w:val="22"/>
          <w:lang w:val="en-NZ"/>
        </w:rPr>
      </w:pPr>
      <w:r w:rsidRPr="00C40018">
        <w:rPr>
          <w:rFonts w:cs="Arial"/>
          <w:szCs w:val="22"/>
          <w:lang w:val="en-NZ"/>
        </w:rPr>
        <w:t>Please amend the patient information sheet and consent form, taking into account the suggestions made by the Committee (</w:t>
      </w:r>
      <w:r w:rsidRPr="00C40018">
        <w:rPr>
          <w:rFonts w:cs="Arial"/>
          <w:i/>
          <w:szCs w:val="22"/>
          <w:lang w:val="en-NZ"/>
        </w:rPr>
        <w:t xml:space="preserve">Ethical Guidelines for Intervention Studies </w:t>
      </w:r>
      <w:r w:rsidRPr="00C40018">
        <w:rPr>
          <w:rFonts w:cs="Arial"/>
          <w:szCs w:val="22"/>
          <w:lang w:val="en-NZ"/>
        </w:rPr>
        <w:t>paragraph 6.22).</w:t>
      </w:r>
    </w:p>
    <w:p w14:paraId="77042579" w14:textId="77777777" w:rsidR="00C40018" w:rsidRDefault="00C40018" w:rsidP="00CC032C">
      <w:pPr>
        <w:pStyle w:val="ListParagraph"/>
        <w:numPr>
          <w:ilvl w:val="0"/>
          <w:numId w:val="5"/>
        </w:numPr>
        <w:spacing w:before="80" w:after="80"/>
        <w:ind w:left="714" w:hanging="357"/>
        <w:contextualSpacing w:val="0"/>
        <w:jc w:val="both"/>
        <w:rPr>
          <w:rFonts w:cs="Arial"/>
          <w:szCs w:val="22"/>
          <w:lang w:val="en-NZ"/>
        </w:rPr>
      </w:pPr>
      <w:r>
        <w:rPr>
          <w:rFonts w:cs="Arial"/>
          <w:szCs w:val="22"/>
          <w:lang w:val="en-NZ"/>
        </w:rPr>
        <w:t>Please provide a response to the Committee’s queries around the study’s confidentiality and data management (</w:t>
      </w:r>
      <w:r>
        <w:rPr>
          <w:rFonts w:cs="Arial"/>
          <w:i/>
          <w:szCs w:val="22"/>
          <w:lang w:val="en-NZ"/>
        </w:rPr>
        <w:t xml:space="preserve">Ethical Guidelines for Intervention Studies </w:t>
      </w:r>
      <w:r>
        <w:rPr>
          <w:rFonts w:cs="Arial"/>
          <w:szCs w:val="22"/>
          <w:lang w:val="en-NZ"/>
        </w:rPr>
        <w:t>paragraph 5.40 &amp; 7.2).</w:t>
      </w:r>
    </w:p>
    <w:p w14:paraId="751E7D47" w14:textId="77777777" w:rsidR="00CC032C" w:rsidRPr="00C40018" w:rsidRDefault="00CC032C" w:rsidP="00C40018">
      <w:pPr>
        <w:pStyle w:val="ListParagraph"/>
        <w:numPr>
          <w:ilvl w:val="0"/>
          <w:numId w:val="5"/>
        </w:numPr>
        <w:spacing w:before="80" w:after="80"/>
        <w:jc w:val="both"/>
        <w:rPr>
          <w:rFonts w:cs="Arial"/>
          <w:szCs w:val="22"/>
          <w:lang w:val="en-NZ"/>
        </w:rPr>
      </w:pPr>
      <w:r>
        <w:rPr>
          <w:rFonts w:cs="Arial"/>
          <w:szCs w:val="22"/>
          <w:lang w:val="en-NZ"/>
        </w:rPr>
        <w:t>Please address the Committee’s query around the sample size of Māori within this study (</w:t>
      </w:r>
      <w:r>
        <w:rPr>
          <w:rFonts w:cs="Arial"/>
          <w:i/>
          <w:szCs w:val="22"/>
          <w:lang w:val="en-NZ"/>
        </w:rPr>
        <w:t xml:space="preserve">Ethical Guidelines for Intervention Studies </w:t>
      </w:r>
      <w:r>
        <w:rPr>
          <w:rFonts w:cs="Arial"/>
          <w:szCs w:val="22"/>
          <w:lang w:val="en-NZ"/>
        </w:rPr>
        <w:t>paragraph 5.4).</w:t>
      </w:r>
    </w:p>
    <w:p w14:paraId="2DB90368" w14:textId="77777777" w:rsidR="0047727E" w:rsidRPr="00960BFE" w:rsidRDefault="0047727E" w:rsidP="0047727E">
      <w:pPr>
        <w:rPr>
          <w:color w:val="FF0000"/>
          <w:lang w:val="en-NZ"/>
        </w:rPr>
      </w:pPr>
    </w:p>
    <w:p w14:paraId="486EF8EF" w14:textId="77777777" w:rsidR="002A4514" w:rsidRDefault="0047727E" w:rsidP="008954A2">
      <w:pPr>
        <w:spacing w:after="120"/>
        <w:rPr>
          <w:lang w:val="en-NZ"/>
        </w:rPr>
      </w:pPr>
      <w:r>
        <w:rPr>
          <w:lang w:val="en-NZ"/>
        </w:rPr>
        <w:t>After receipt of the information requested by the Committee, a final decision on the application will be made</w:t>
      </w:r>
      <w:r w:rsidR="00B51216">
        <w:rPr>
          <w:lang w:val="en-NZ"/>
        </w:rPr>
        <w:t xml:space="preserve"> via the HDEC full-review pathway.</w:t>
      </w:r>
    </w:p>
    <w:p w14:paraId="06B3A32E" w14:textId="77777777" w:rsidR="002A4514" w:rsidRDefault="002A4514" w:rsidP="00B51216">
      <w:pPr>
        <w:rPr>
          <w:lang w:val="en-NZ"/>
        </w:rPr>
      </w:pPr>
    </w:p>
    <w:p w14:paraId="3487C380" w14:textId="77777777" w:rsidR="002A4514" w:rsidRDefault="002A4514" w:rsidP="00B51216">
      <w:pPr>
        <w:rPr>
          <w:u w:val="single"/>
          <w:lang w:val="en-NZ"/>
        </w:rPr>
      </w:pPr>
      <w:r>
        <w:rPr>
          <w:u w:val="single"/>
          <w:lang w:val="en-NZ"/>
        </w:rPr>
        <w:t>Notes</w:t>
      </w:r>
    </w:p>
    <w:p w14:paraId="2A54229F" w14:textId="77777777" w:rsidR="002A4514" w:rsidRDefault="002A4514" w:rsidP="00B51216">
      <w:pPr>
        <w:rPr>
          <w:u w:val="single"/>
          <w:lang w:val="en-NZ"/>
        </w:rPr>
      </w:pPr>
    </w:p>
    <w:p w14:paraId="2DC474F0" w14:textId="198B0681" w:rsidR="00776379" w:rsidRPr="00B51216" w:rsidRDefault="002A4514" w:rsidP="00B51216">
      <w:pPr>
        <w:rPr>
          <w:lang w:val="en-NZ"/>
        </w:rPr>
      </w:pPr>
      <w:r w:rsidRPr="002A4514">
        <w:t>The Committe</w:t>
      </w:r>
      <w:r>
        <w:t>e commented</w:t>
      </w:r>
      <w:r w:rsidRPr="002A4514">
        <w:t xml:space="preserve"> that it was disappointed with the quality of the application.</w:t>
      </w:r>
      <w:r w:rsidR="0047727E"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27807" w:rsidRPr="00960BFE" w14:paraId="2FF5AC49" w14:textId="77777777" w:rsidTr="00827807">
        <w:trPr>
          <w:trHeight w:val="280"/>
        </w:trPr>
        <w:tc>
          <w:tcPr>
            <w:tcW w:w="966" w:type="dxa"/>
            <w:tcBorders>
              <w:top w:val="nil"/>
              <w:left w:val="nil"/>
              <w:bottom w:val="nil"/>
              <w:right w:val="nil"/>
            </w:tcBorders>
          </w:tcPr>
          <w:p w14:paraId="64C6F1F4" w14:textId="77777777" w:rsidR="00827807" w:rsidRPr="00960BFE" w:rsidRDefault="00827807">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3F3D0484" w14:textId="77777777" w:rsidR="00827807" w:rsidRPr="00960BFE" w:rsidRDefault="0082780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2E324DB" w14:textId="77777777" w:rsidR="00827807" w:rsidRPr="00960BFE" w:rsidRDefault="00827807">
            <w:pPr>
              <w:autoSpaceDE w:val="0"/>
              <w:autoSpaceDN w:val="0"/>
              <w:adjustRightInd w:val="0"/>
            </w:pPr>
            <w:r w:rsidRPr="00960BFE">
              <w:rPr>
                <w:b/>
              </w:rPr>
              <w:t>19/STH/104</w:t>
            </w:r>
            <w:r w:rsidRPr="00960BFE">
              <w:t xml:space="preserve"> </w:t>
            </w:r>
          </w:p>
        </w:tc>
      </w:tr>
      <w:tr w:rsidR="00827807" w:rsidRPr="00960BFE" w14:paraId="0BE7E446" w14:textId="77777777" w:rsidTr="00827807">
        <w:trPr>
          <w:trHeight w:val="280"/>
        </w:trPr>
        <w:tc>
          <w:tcPr>
            <w:tcW w:w="966" w:type="dxa"/>
            <w:tcBorders>
              <w:top w:val="nil"/>
              <w:left w:val="nil"/>
              <w:bottom w:val="nil"/>
              <w:right w:val="nil"/>
            </w:tcBorders>
          </w:tcPr>
          <w:p w14:paraId="7EDF3978"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54AC9F56" w14:textId="77777777" w:rsidR="00827807" w:rsidRPr="00960BFE" w:rsidRDefault="00827807">
            <w:pPr>
              <w:autoSpaceDE w:val="0"/>
              <w:autoSpaceDN w:val="0"/>
              <w:adjustRightInd w:val="0"/>
            </w:pPr>
            <w:r w:rsidRPr="00960BFE">
              <w:t xml:space="preserve">Title: </w:t>
            </w:r>
          </w:p>
        </w:tc>
        <w:tc>
          <w:tcPr>
            <w:tcW w:w="6459" w:type="dxa"/>
            <w:tcBorders>
              <w:top w:val="nil"/>
              <w:left w:val="nil"/>
              <w:bottom w:val="nil"/>
              <w:right w:val="nil"/>
            </w:tcBorders>
          </w:tcPr>
          <w:p w14:paraId="7D699210" w14:textId="77777777" w:rsidR="00827807" w:rsidRPr="00960BFE" w:rsidRDefault="00827807">
            <w:pPr>
              <w:autoSpaceDE w:val="0"/>
              <w:autoSpaceDN w:val="0"/>
              <w:adjustRightInd w:val="0"/>
            </w:pPr>
            <w:proofErr w:type="spellStart"/>
            <w:r w:rsidRPr="00960BFE">
              <w:t>HRcSCC</w:t>
            </w:r>
            <w:proofErr w:type="spellEnd"/>
            <w:r w:rsidRPr="00960BFE">
              <w:t xml:space="preserve"> </w:t>
            </w:r>
          </w:p>
        </w:tc>
      </w:tr>
      <w:tr w:rsidR="00827807" w:rsidRPr="00960BFE" w14:paraId="091CCD7D" w14:textId="77777777" w:rsidTr="00827807">
        <w:trPr>
          <w:trHeight w:val="280"/>
        </w:trPr>
        <w:tc>
          <w:tcPr>
            <w:tcW w:w="966" w:type="dxa"/>
            <w:tcBorders>
              <w:top w:val="nil"/>
              <w:left w:val="nil"/>
              <w:bottom w:val="nil"/>
              <w:right w:val="nil"/>
            </w:tcBorders>
          </w:tcPr>
          <w:p w14:paraId="5A2D146A"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0E750F30" w14:textId="77777777" w:rsidR="00827807" w:rsidRPr="00960BFE" w:rsidRDefault="00827807">
            <w:pPr>
              <w:autoSpaceDE w:val="0"/>
              <w:autoSpaceDN w:val="0"/>
              <w:adjustRightInd w:val="0"/>
            </w:pPr>
            <w:r w:rsidRPr="00960BFE">
              <w:t xml:space="preserve">Principal Investigator: </w:t>
            </w:r>
          </w:p>
        </w:tc>
        <w:tc>
          <w:tcPr>
            <w:tcW w:w="6459" w:type="dxa"/>
            <w:tcBorders>
              <w:top w:val="nil"/>
              <w:left w:val="nil"/>
              <w:bottom w:val="nil"/>
              <w:right w:val="nil"/>
            </w:tcBorders>
          </w:tcPr>
          <w:p w14:paraId="3BD44E66" w14:textId="77777777" w:rsidR="00827807" w:rsidRPr="00960BFE" w:rsidRDefault="00827807">
            <w:pPr>
              <w:autoSpaceDE w:val="0"/>
              <w:autoSpaceDN w:val="0"/>
              <w:adjustRightInd w:val="0"/>
            </w:pPr>
            <w:r w:rsidRPr="00960BFE">
              <w:t xml:space="preserve">Mr Richard C W Martin </w:t>
            </w:r>
          </w:p>
        </w:tc>
      </w:tr>
      <w:tr w:rsidR="00827807" w:rsidRPr="00960BFE" w14:paraId="7BB5DBE7" w14:textId="77777777" w:rsidTr="00827807">
        <w:trPr>
          <w:trHeight w:val="280"/>
        </w:trPr>
        <w:tc>
          <w:tcPr>
            <w:tcW w:w="966" w:type="dxa"/>
            <w:tcBorders>
              <w:top w:val="nil"/>
              <w:left w:val="nil"/>
              <w:bottom w:val="nil"/>
              <w:right w:val="nil"/>
            </w:tcBorders>
          </w:tcPr>
          <w:p w14:paraId="3103F96C"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008462E1" w14:textId="77777777" w:rsidR="00827807" w:rsidRPr="00960BFE" w:rsidRDefault="00827807">
            <w:pPr>
              <w:autoSpaceDE w:val="0"/>
              <w:autoSpaceDN w:val="0"/>
              <w:adjustRightInd w:val="0"/>
            </w:pPr>
            <w:r w:rsidRPr="00960BFE">
              <w:t xml:space="preserve">Sponsor: </w:t>
            </w:r>
          </w:p>
        </w:tc>
        <w:tc>
          <w:tcPr>
            <w:tcW w:w="6459" w:type="dxa"/>
            <w:tcBorders>
              <w:top w:val="nil"/>
              <w:left w:val="nil"/>
              <w:bottom w:val="nil"/>
              <w:right w:val="nil"/>
            </w:tcBorders>
          </w:tcPr>
          <w:p w14:paraId="71D1FF84" w14:textId="77777777" w:rsidR="00827807" w:rsidRPr="00960BFE" w:rsidRDefault="00827807">
            <w:pPr>
              <w:autoSpaceDE w:val="0"/>
              <w:autoSpaceDN w:val="0"/>
              <w:adjustRightInd w:val="0"/>
            </w:pPr>
            <w:r>
              <w:t>N/A</w:t>
            </w:r>
          </w:p>
        </w:tc>
      </w:tr>
      <w:tr w:rsidR="00827807" w:rsidRPr="00960BFE" w14:paraId="35BC1DD6" w14:textId="77777777" w:rsidTr="00827807">
        <w:trPr>
          <w:trHeight w:val="280"/>
        </w:trPr>
        <w:tc>
          <w:tcPr>
            <w:tcW w:w="966" w:type="dxa"/>
            <w:tcBorders>
              <w:top w:val="nil"/>
              <w:left w:val="nil"/>
              <w:bottom w:val="nil"/>
              <w:right w:val="nil"/>
            </w:tcBorders>
          </w:tcPr>
          <w:p w14:paraId="0AC22A5A"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55DF74DE" w14:textId="77777777" w:rsidR="00827807" w:rsidRPr="00960BFE" w:rsidRDefault="00827807">
            <w:pPr>
              <w:autoSpaceDE w:val="0"/>
              <w:autoSpaceDN w:val="0"/>
              <w:adjustRightInd w:val="0"/>
            </w:pPr>
            <w:r w:rsidRPr="00960BFE">
              <w:t xml:space="preserve">Clock Start Date: </w:t>
            </w:r>
          </w:p>
        </w:tc>
        <w:tc>
          <w:tcPr>
            <w:tcW w:w="6459" w:type="dxa"/>
            <w:tcBorders>
              <w:top w:val="nil"/>
              <w:left w:val="nil"/>
              <w:bottom w:val="nil"/>
              <w:right w:val="nil"/>
            </w:tcBorders>
          </w:tcPr>
          <w:p w14:paraId="78934EFF" w14:textId="77777777" w:rsidR="00827807" w:rsidRPr="00960BFE" w:rsidRDefault="00827807">
            <w:pPr>
              <w:autoSpaceDE w:val="0"/>
              <w:autoSpaceDN w:val="0"/>
              <w:adjustRightInd w:val="0"/>
            </w:pPr>
            <w:r w:rsidRPr="00960BFE">
              <w:t xml:space="preserve">30 May 2019 </w:t>
            </w:r>
          </w:p>
        </w:tc>
      </w:tr>
    </w:tbl>
    <w:p w14:paraId="0CD161C7" w14:textId="77777777" w:rsidR="00776379" w:rsidRPr="00960BFE" w:rsidRDefault="0047727E">
      <w:pPr>
        <w:autoSpaceDE w:val="0"/>
        <w:autoSpaceDN w:val="0"/>
        <w:adjustRightInd w:val="0"/>
      </w:pPr>
      <w:r w:rsidRPr="00960BFE">
        <w:t xml:space="preserve"> </w:t>
      </w:r>
    </w:p>
    <w:p w14:paraId="57A0CA43" w14:textId="77777777" w:rsidR="0047727E" w:rsidRPr="00987913" w:rsidRDefault="007C1998" w:rsidP="0047727E">
      <w:pPr>
        <w:autoSpaceDE w:val="0"/>
        <w:autoSpaceDN w:val="0"/>
        <w:adjustRightInd w:val="0"/>
        <w:rPr>
          <w:sz w:val="20"/>
          <w:lang w:val="en-NZ"/>
        </w:rPr>
      </w:pPr>
      <w:r>
        <w:rPr>
          <w:rFonts w:cs="Arial"/>
          <w:szCs w:val="22"/>
          <w:lang w:val="en-NZ"/>
        </w:rPr>
        <w:t>No member of the research team</w:t>
      </w:r>
      <w:r w:rsidR="0047727E" w:rsidRPr="00987913">
        <w:rPr>
          <w:lang w:val="en-NZ"/>
        </w:rPr>
        <w:t xml:space="preserve"> w</w:t>
      </w:r>
      <w:r>
        <w:rPr>
          <w:lang w:val="en-NZ"/>
        </w:rPr>
        <w:t>as present</w:t>
      </w:r>
      <w:r w:rsidR="0047727E" w:rsidRPr="00960BFE">
        <w:rPr>
          <w:lang w:val="en-NZ"/>
        </w:rPr>
        <w:t xml:space="preserve"> </w:t>
      </w:r>
      <w:r w:rsidR="0047727E" w:rsidRPr="00987913">
        <w:rPr>
          <w:lang w:val="en-NZ"/>
        </w:rPr>
        <w:t>for discussion of this application.</w:t>
      </w:r>
    </w:p>
    <w:p w14:paraId="4E7C444E" w14:textId="77777777" w:rsidR="0047727E" w:rsidRDefault="0047727E" w:rsidP="0047727E">
      <w:pPr>
        <w:rPr>
          <w:u w:val="single"/>
          <w:lang w:val="en-NZ"/>
        </w:rPr>
      </w:pPr>
    </w:p>
    <w:p w14:paraId="1055479F" w14:textId="77777777" w:rsidR="0047727E" w:rsidRPr="00FD2B1E" w:rsidRDefault="0047727E" w:rsidP="0047727E">
      <w:pPr>
        <w:rPr>
          <w:u w:val="single"/>
          <w:lang w:val="en-NZ"/>
        </w:rPr>
      </w:pPr>
      <w:r w:rsidRPr="00FD2B1E">
        <w:rPr>
          <w:u w:val="single"/>
          <w:lang w:val="en-NZ"/>
        </w:rPr>
        <w:t>Potential conflicts of interest</w:t>
      </w:r>
    </w:p>
    <w:p w14:paraId="32A945BA" w14:textId="77777777" w:rsidR="0047727E" w:rsidRPr="008869BB" w:rsidRDefault="0047727E" w:rsidP="0047727E">
      <w:pPr>
        <w:rPr>
          <w:b/>
          <w:lang w:val="en-NZ"/>
        </w:rPr>
      </w:pPr>
    </w:p>
    <w:p w14:paraId="22E4B56E" w14:textId="77777777" w:rsidR="0047727E" w:rsidRPr="00D27293" w:rsidRDefault="0047727E" w:rsidP="0047727E">
      <w:pPr>
        <w:rPr>
          <w:lang w:val="en-NZ"/>
        </w:rPr>
      </w:pPr>
      <w:r w:rsidRPr="00960BFE">
        <w:rPr>
          <w:lang w:val="en-NZ"/>
        </w:rPr>
        <w:t>The Chair asked members to declare any potential conflicts of inter</w:t>
      </w:r>
      <w:r w:rsidR="0099034B">
        <w:rPr>
          <w:lang w:val="en-NZ"/>
        </w:rPr>
        <w:t xml:space="preserve">est related to this application, no </w:t>
      </w:r>
      <w:r w:rsidRPr="00FD2B1E">
        <w:rPr>
          <w:lang w:val="en-NZ"/>
        </w:rPr>
        <w:t>potential conflicts</w:t>
      </w:r>
      <w:r w:rsidRPr="00960BFE">
        <w:rPr>
          <w:lang w:val="en-NZ"/>
        </w:rPr>
        <w:t xml:space="preserve"> of interest related to this application were declared by any member.</w:t>
      </w:r>
    </w:p>
    <w:p w14:paraId="3B111407" w14:textId="77777777" w:rsidR="0047727E" w:rsidRPr="00960BFE" w:rsidRDefault="0047727E" w:rsidP="0047727E">
      <w:pPr>
        <w:rPr>
          <w:lang w:val="en-NZ"/>
        </w:rPr>
      </w:pPr>
    </w:p>
    <w:p w14:paraId="193A2CEF" w14:textId="77777777" w:rsidR="0047727E" w:rsidRDefault="0047727E" w:rsidP="0047727E">
      <w:pPr>
        <w:rPr>
          <w:u w:val="single"/>
          <w:lang w:val="en-NZ"/>
        </w:rPr>
      </w:pPr>
      <w:r w:rsidRPr="001C059D">
        <w:rPr>
          <w:u w:val="single"/>
          <w:lang w:val="en-NZ"/>
        </w:rPr>
        <w:t>Summary of Study</w:t>
      </w:r>
    </w:p>
    <w:p w14:paraId="67DA7EE0" w14:textId="77777777" w:rsidR="0047727E" w:rsidRDefault="0047727E" w:rsidP="0047727E">
      <w:pPr>
        <w:rPr>
          <w:u w:val="single"/>
          <w:lang w:val="en-NZ"/>
        </w:rPr>
      </w:pPr>
    </w:p>
    <w:p w14:paraId="44423E1A" w14:textId="7CCEA757" w:rsidR="0047727E" w:rsidRPr="003817AD" w:rsidRDefault="00184D49" w:rsidP="003817AD">
      <w:pPr>
        <w:autoSpaceDE w:val="0"/>
        <w:autoSpaceDN w:val="0"/>
        <w:adjustRightInd w:val="0"/>
        <w:jc w:val="both"/>
        <w:rPr>
          <w:lang w:val="en-NZ"/>
        </w:rPr>
      </w:pPr>
      <w:r w:rsidRPr="00184D49">
        <w:rPr>
          <w:lang w:val="en-NZ"/>
        </w:rPr>
        <w:t xml:space="preserve">The primary aim of this study is to evaluate molecular markers in primary cutaneous Squamous Cell Carcinoma that predict metastatic nodal spread – that is, potential molecular and genetic markers which may predict metastatic risk. In particular, this will involve investigating DNA methylation differences between metastatic and non-metastatic </w:t>
      </w:r>
      <w:proofErr w:type="spellStart"/>
      <w:r w:rsidRPr="00184D49">
        <w:rPr>
          <w:lang w:val="en-NZ"/>
        </w:rPr>
        <w:t>cSCC</w:t>
      </w:r>
      <w:proofErr w:type="spellEnd"/>
      <w:r w:rsidR="00F06338">
        <w:rPr>
          <w:lang w:val="en-NZ"/>
        </w:rPr>
        <w:t xml:space="preserve"> </w:t>
      </w:r>
      <w:r w:rsidR="00CD56A7">
        <w:rPr>
          <w:lang w:val="en-NZ"/>
        </w:rPr>
        <w:t xml:space="preserve">in pathology samples </w:t>
      </w:r>
      <w:r w:rsidR="00F06338">
        <w:rPr>
          <w:lang w:val="en-NZ"/>
        </w:rPr>
        <w:t>collected during routine surgery</w:t>
      </w:r>
      <w:r w:rsidRPr="00184D49">
        <w:rPr>
          <w:lang w:val="en-NZ"/>
        </w:rPr>
        <w:t>.</w:t>
      </w:r>
    </w:p>
    <w:p w14:paraId="3C554669" w14:textId="77777777" w:rsidR="0047727E" w:rsidRPr="00C5052B" w:rsidRDefault="0047727E" w:rsidP="0047727E">
      <w:pPr>
        <w:spacing w:before="80" w:after="80"/>
        <w:rPr>
          <w:u w:val="single"/>
          <w:lang w:val="en-NZ"/>
        </w:rPr>
      </w:pPr>
    </w:p>
    <w:p w14:paraId="2E7AF141" w14:textId="77777777" w:rsidR="0047727E" w:rsidRPr="000A1C67" w:rsidRDefault="0047727E" w:rsidP="0047727E">
      <w:pPr>
        <w:rPr>
          <w:u w:val="single"/>
          <w:lang w:val="en-NZ"/>
        </w:rPr>
      </w:pPr>
      <w:r w:rsidRPr="000A1C67">
        <w:rPr>
          <w:u w:val="single"/>
          <w:lang w:val="en-NZ"/>
        </w:rPr>
        <w:t xml:space="preserve">Summary of </w:t>
      </w:r>
      <w:r>
        <w:rPr>
          <w:u w:val="single"/>
          <w:lang w:val="en-NZ"/>
        </w:rPr>
        <w:t>outstanding ethical issues</w:t>
      </w:r>
    </w:p>
    <w:p w14:paraId="3D860C8D" w14:textId="77777777" w:rsidR="0047727E" w:rsidRDefault="0047727E" w:rsidP="0047727E">
      <w:pPr>
        <w:rPr>
          <w:u w:val="single"/>
          <w:lang w:val="en-NZ"/>
        </w:rPr>
      </w:pPr>
    </w:p>
    <w:p w14:paraId="5A9C5111" w14:textId="77777777" w:rsidR="0047727E" w:rsidRDefault="0047727E" w:rsidP="0099034B">
      <w:pPr>
        <w:jc w:val="both"/>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39DEDCD5" w14:textId="77777777" w:rsidR="0047727E" w:rsidRPr="00960BFE" w:rsidRDefault="0047727E" w:rsidP="0047727E">
      <w:pPr>
        <w:autoSpaceDE w:val="0"/>
        <w:autoSpaceDN w:val="0"/>
        <w:adjustRightInd w:val="0"/>
        <w:rPr>
          <w:lang w:val="en-NZ"/>
        </w:rPr>
      </w:pPr>
    </w:p>
    <w:p w14:paraId="35CAA12F" w14:textId="0D748D29" w:rsidR="0047727E" w:rsidRPr="00185BC2" w:rsidRDefault="0047727E" w:rsidP="008954A2">
      <w:pPr>
        <w:pStyle w:val="ListParagraph"/>
        <w:spacing w:after="120"/>
        <w:ind w:left="714"/>
        <w:contextualSpacing w:val="0"/>
        <w:jc w:val="both"/>
        <w:rPr>
          <w:u w:val="single"/>
          <w:lang w:val="en-NZ"/>
        </w:rPr>
      </w:pPr>
      <w:r w:rsidRPr="004874CD">
        <w:rPr>
          <w:lang w:val="en-NZ"/>
        </w:rPr>
        <w:t>The Committee stated</w:t>
      </w:r>
      <w:r w:rsidR="00E71EF8">
        <w:rPr>
          <w:lang w:val="en-NZ"/>
        </w:rPr>
        <w:t xml:space="preserve"> </w:t>
      </w:r>
      <w:r w:rsidR="00CA273D">
        <w:rPr>
          <w:lang w:val="en-NZ"/>
        </w:rPr>
        <w:t xml:space="preserve">that it was unable to approve the use of human tissue samples without consent as an argument had not been forwarded pursuant to the HRC guidelines on the </w:t>
      </w:r>
      <w:r w:rsidR="00CA273D">
        <w:rPr>
          <w:i/>
          <w:lang w:val="en-NZ"/>
        </w:rPr>
        <w:t>Collection and use of human materials</w:t>
      </w:r>
      <w:r w:rsidR="00CA273D">
        <w:rPr>
          <w:lang w:val="en-NZ"/>
        </w:rPr>
        <w:t xml:space="preserve">. </w:t>
      </w:r>
      <w:r w:rsidR="00185BC2">
        <w:rPr>
          <w:lang w:val="en-NZ"/>
        </w:rPr>
        <w:t>(</w:t>
      </w:r>
      <w:r w:rsidR="00185BC2">
        <w:rPr>
          <w:i/>
          <w:lang w:val="en-NZ"/>
        </w:rPr>
        <w:t>Ethical Guidelines for Observational Studies</w:t>
      </w:r>
      <w:r w:rsidR="00185BC2">
        <w:rPr>
          <w:lang w:val="en-NZ"/>
        </w:rPr>
        <w:t xml:space="preserve"> paragraph 1.9)</w:t>
      </w:r>
      <w:r w:rsidR="002A4514">
        <w:rPr>
          <w:lang w:val="en-NZ"/>
        </w:rPr>
        <w:t xml:space="preserve">. </w:t>
      </w:r>
      <w:r w:rsidR="00CA273D" w:rsidRPr="00185BC2">
        <w:rPr>
          <w:lang w:val="en-NZ"/>
        </w:rPr>
        <w:t>The Committee noted that this issue had also been raised by the study’s peer reviewer.</w:t>
      </w:r>
      <w:r w:rsidR="00317EFB" w:rsidRPr="00185BC2">
        <w:rPr>
          <w:lang w:val="en-NZ"/>
        </w:rPr>
        <w:t xml:space="preserve"> </w:t>
      </w:r>
    </w:p>
    <w:p w14:paraId="39965EB1" w14:textId="77777777" w:rsidR="00CA273D" w:rsidRPr="00E71EF8" w:rsidRDefault="00317EFB" w:rsidP="00CA273D">
      <w:pPr>
        <w:pStyle w:val="ListParagraph"/>
        <w:numPr>
          <w:ilvl w:val="0"/>
          <w:numId w:val="10"/>
        </w:numPr>
        <w:jc w:val="both"/>
        <w:rPr>
          <w:u w:val="single"/>
          <w:lang w:val="en-NZ"/>
        </w:rPr>
      </w:pPr>
      <w:r>
        <w:rPr>
          <w:lang w:val="en-NZ"/>
        </w:rPr>
        <w:t>The Committee advised that Māori consultation is required for this study (</w:t>
      </w:r>
      <w:r>
        <w:rPr>
          <w:i/>
          <w:lang w:val="en-NZ"/>
        </w:rPr>
        <w:t>Ethical Guidelines for Observational Studies</w:t>
      </w:r>
      <w:r>
        <w:rPr>
          <w:lang w:val="en-NZ"/>
        </w:rPr>
        <w:t xml:space="preserve"> paragraph 4.4).</w:t>
      </w:r>
    </w:p>
    <w:p w14:paraId="58BB853D" w14:textId="77777777" w:rsidR="0047727E" w:rsidRDefault="0047727E" w:rsidP="0047727E">
      <w:pPr>
        <w:spacing w:before="80" w:after="80"/>
      </w:pPr>
    </w:p>
    <w:p w14:paraId="2CF3664E" w14:textId="77777777" w:rsidR="0047727E" w:rsidRPr="00E71EF8" w:rsidRDefault="0047727E" w:rsidP="00E71EF8">
      <w:pPr>
        <w:rPr>
          <w:u w:val="single"/>
          <w:lang w:val="en-NZ"/>
        </w:rPr>
      </w:pPr>
      <w:r w:rsidRPr="00FD2B1E">
        <w:rPr>
          <w:u w:val="single"/>
          <w:lang w:val="en-NZ"/>
        </w:rPr>
        <w:t xml:space="preserve">Decision </w:t>
      </w:r>
    </w:p>
    <w:p w14:paraId="10A87C74" w14:textId="77777777" w:rsidR="0047727E" w:rsidRPr="00960BFE" w:rsidRDefault="0047727E" w:rsidP="0047727E">
      <w:pPr>
        <w:rPr>
          <w:lang w:val="en-NZ"/>
        </w:rPr>
      </w:pPr>
    </w:p>
    <w:p w14:paraId="2ABB37DF" w14:textId="77777777" w:rsidR="0047727E" w:rsidRPr="00FD2B1E" w:rsidRDefault="0047727E" w:rsidP="00E71EF8">
      <w:pPr>
        <w:jc w:val="both"/>
        <w:rPr>
          <w:lang w:val="en-NZ"/>
        </w:rPr>
      </w:pPr>
      <w:r w:rsidRPr="00960BFE">
        <w:rPr>
          <w:lang w:val="en-NZ"/>
        </w:rPr>
        <w:t xml:space="preserve">This application was </w:t>
      </w:r>
      <w:r w:rsidRPr="00FD2B1E">
        <w:rPr>
          <w:i/>
          <w:lang w:val="en-NZ"/>
        </w:rPr>
        <w:t>declined</w:t>
      </w:r>
      <w:r w:rsidRPr="00960BFE">
        <w:rPr>
          <w:lang w:val="en-NZ"/>
        </w:rPr>
        <w:t xml:space="preserve"> by </w:t>
      </w:r>
      <w:r w:rsidR="00E71EF8">
        <w:rPr>
          <w:rFonts w:cs="Arial"/>
          <w:szCs w:val="22"/>
          <w:lang w:val="en-NZ"/>
        </w:rPr>
        <w:t>consensus</w:t>
      </w:r>
      <w:r w:rsidRPr="00960BFE">
        <w:rPr>
          <w:lang w:val="en-NZ"/>
        </w:rPr>
        <w:t xml:space="preserve">, as the Committee did not consider that the study would meet </w:t>
      </w:r>
      <w:r>
        <w:rPr>
          <w:lang w:val="en-NZ"/>
        </w:rPr>
        <w:t>the following ethical standards:</w:t>
      </w:r>
    </w:p>
    <w:p w14:paraId="6B5B35A8" w14:textId="77777777" w:rsidR="0047727E" w:rsidRPr="00960BFE" w:rsidRDefault="0047727E" w:rsidP="0047727E">
      <w:pPr>
        <w:rPr>
          <w:lang w:val="en-NZ"/>
        </w:rPr>
      </w:pPr>
    </w:p>
    <w:p w14:paraId="25267175" w14:textId="7198CD25" w:rsidR="00E24E77" w:rsidRPr="0099034B" w:rsidRDefault="00317EFB" w:rsidP="0099034B">
      <w:pPr>
        <w:pStyle w:val="ListParagraph"/>
        <w:numPr>
          <w:ilvl w:val="0"/>
          <w:numId w:val="5"/>
        </w:numPr>
        <w:spacing w:after="120"/>
        <w:ind w:left="714" w:hanging="357"/>
        <w:contextualSpacing w:val="0"/>
        <w:jc w:val="both"/>
        <w:rPr>
          <w:rFonts w:cs="Arial"/>
          <w:szCs w:val="22"/>
          <w:lang w:val="en-NZ"/>
        </w:rPr>
      </w:pPr>
      <w:r w:rsidRPr="0099034B">
        <w:rPr>
          <w:rFonts w:cs="Arial"/>
          <w:szCs w:val="22"/>
          <w:lang w:val="en-NZ"/>
        </w:rPr>
        <w:t xml:space="preserve">Please provide </w:t>
      </w:r>
      <w:r w:rsidR="00CD56A7">
        <w:rPr>
          <w:rFonts w:cs="Arial"/>
          <w:szCs w:val="22"/>
          <w:lang w:val="en-NZ"/>
        </w:rPr>
        <w:t>justification</w:t>
      </w:r>
      <w:r w:rsidRPr="0099034B">
        <w:rPr>
          <w:rFonts w:cs="Arial"/>
          <w:szCs w:val="22"/>
          <w:lang w:val="en-NZ"/>
        </w:rPr>
        <w:t xml:space="preserve"> for the use of human tissue without consent as above (</w:t>
      </w:r>
      <w:r w:rsidRPr="0099034B">
        <w:rPr>
          <w:rFonts w:cs="Arial"/>
          <w:i/>
          <w:szCs w:val="22"/>
          <w:lang w:val="en-NZ"/>
        </w:rPr>
        <w:t>Ethical Guidelines for Observational Studies</w:t>
      </w:r>
      <w:r w:rsidRPr="0099034B">
        <w:rPr>
          <w:rFonts w:cs="Arial"/>
          <w:szCs w:val="22"/>
          <w:lang w:val="en-NZ"/>
        </w:rPr>
        <w:t xml:space="preserve"> paragraph 1.9).</w:t>
      </w:r>
    </w:p>
    <w:p w14:paraId="4EDB600F" w14:textId="77777777" w:rsidR="00317EFB" w:rsidRPr="0099034B" w:rsidRDefault="0099034B" w:rsidP="0099034B">
      <w:pPr>
        <w:pStyle w:val="ListParagraph"/>
        <w:numPr>
          <w:ilvl w:val="0"/>
          <w:numId w:val="5"/>
        </w:numPr>
        <w:jc w:val="both"/>
        <w:rPr>
          <w:rFonts w:cs="Arial"/>
          <w:szCs w:val="22"/>
          <w:lang w:val="en-NZ"/>
        </w:rPr>
      </w:pPr>
      <w:r w:rsidRPr="0099034B">
        <w:rPr>
          <w:rFonts w:cs="Arial"/>
          <w:szCs w:val="22"/>
          <w:lang w:val="en-NZ"/>
        </w:rPr>
        <w:t>Please consult with Māori on potential cultural issues arising in this study (</w:t>
      </w:r>
      <w:r w:rsidRPr="0099034B">
        <w:rPr>
          <w:rFonts w:cs="Arial"/>
          <w:i/>
          <w:szCs w:val="22"/>
          <w:lang w:val="en-NZ"/>
        </w:rPr>
        <w:t>Ethical Guidelines for Observational Studies</w:t>
      </w:r>
      <w:r w:rsidRPr="0099034B">
        <w:rPr>
          <w:rFonts w:cs="Arial"/>
          <w:szCs w:val="22"/>
          <w:lang w:val="en-NZ"/>
        </w:rPr>
        <w:t xml:space="preserve"> paragraph 4.4).</w:t>
      </w:r>
    </w:p>
    <w:p w14:paraId="5100EF06" w14:textId="77777777" w:rsidR="00776379" w:rsidRPr="00960BFE" w:rsidRDefault="0047727E">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27807" w:rsidRPr="00960BFE" w14:paraId="0DE74855" w14:textId="77777777" w:rsidTr="00827807">
        <w:trPr>
          <w:trHeight w:val="280"/>
        </w:trPr>
        <w:tc>
          <w:tcPr>
            <w:tcW w:w="966" w:type="dxa"/>
            <w:tcBorders>
              <w:top w:val="nil"/>
              <w:left w:val="nil"/>
              <w:bottom w:val="nil"/>
              <w:right w:val="nil"/>
            </w:tcBorders>
          </w:tcPr>
          <w:p w14:paraId="2BDE8F46" w14:textId="77777777" w:rsidR="00827807" w:rsidRPr="00960BFE" w:rsidRDefault="00827807">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142B3EF5" w14:textId="77777777" w:rsidR="00827807" w:rsidRPr="00960BFE" w:rsidRDefault="0082780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A1AFE44" w14:textId="77777777" w:rsidR="00827807" w:rsidRPr="00960BFE" w:rsidRDefault="00827807">
            <w:pPr>
              <w:autoSpaceDE w:val="0"/>
              <w:autoSpaceDN w:val="0"/>
              <w:adjustRightInd w:val="0"/>
            </w:pPr>
            <w:r w:rsidRPr="00960BFE">
              <w:rPr>
                <w:b/>
              </w:rPr>
              <w:t>19/STH/107</w:t>
            </w:r>
            <w:r w:rsidRPr="00960BFE">
              <w:t xml:space="preserve"> </w:t>
            </w:r>
          </w:p>
        </w:tc>
      </w:tr>
      <w:tr w:rsidR="00827807" w:rsidRPr="00960BFE" w14:paraId="6066903C" w14:textId="77777777" w:rsidTr="00827807">
        <w:trPr>
          <w:trHeight w:val="280"/>
        </w:trPr>
        <w:tc>
          <w:tcPr>
            <w:tcW w:w="966" w:type="dxa"/>
            <w:tcBorders>
              <w:top w:val="nil"/>
              <w:left w:val="nil"/>
              <w:bottom w:val="nil"/>
              <w:right w:val="nil"/>
            </w:tcBorders>
          </w:tcPr>
          <w:p w14:paraId="7CCEAB4F"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1F8EEC03" w14:textId="77777777" w:rsidR="00827807" w:rsidRPr="00960BFE" w:rsidRDefault="00827807">
            <w:pPr>
              <w:autoSpaceDE w:val="0"/>
              <w:autoSpaceDN w:val="0"/>
              <w:adjustRightInd w:val="0"/>
            </w:pPr>
            <w:r w:rsidRPr="00960BFE">
              <w:t xml:space="preserve">Title: </w:t>
            </w:r>
          </w:p>
        </w:tc>
        <w:tc>
          <w:tcPr>
            <w:tcW w:w="6459" w:type="dxa"/>
            <w:tcBorders>
              <w:top w:val="nil"/>
              <w:left w:val="nil"/>
              <w:bottom w:val="nil"/>
              <w:right w:val="nil"/>
            </w:tcBorders>
          </w:tcPr>
          <w:p w14:paraId="490101BC" w14:textId="77777777" w:rsidR="00827807" w:rsidRPr="00960BFE" w:rsidRDefault="00827807">
            <w:pPr>
              <w:autoSpaceDE w:val="0"/>
              <w:autoSpaceDN w:val="0"/>
              <w:adjustRightInd w:val="0"/>
            </w:pPr>
            <w:r w:rsidRPr="00960BFE">
              <w:t xml:space="preserve">Olfactory mucosa in Parkinson's disease </w:t>
            </w:r>
          </w:p>
        </w:tc>
      </w:tr>
      <w:tr w:rsidR="00827807" w:rsidRPr="00960BFE" w14:paraId="17E68250" w14:textId="77777777" w:rsidTr="00827807">
        <w:trPr>
          <w:trHeight w:val="280"/>
        </w:trPr>
        <w:tc>
          <w:tcPr>
            <w:tcW w:w="966" w:type="dxa"/>
            <w:tcBorders>
              <w:top w:val="nil"/>
              <w:left w:val="nil"/>
              <w:bottom w:val="nil"/>
              <w:right w:val="nil"/>
            </w:tcBorders>
          </w:tcPr>
          <w:p w14:paraId="59B844C8"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0D339795" w14:textId="77777777" w:rsidR="00827807" w:rsidRPr="00960BFE" w:rsidRDefault="00827807">
            <w:pPr>
              <w:autoSpaceDE w:val="0"/>
              <w:autoSpaceDN w:val="0"/>
              <w:adjustRightInd w:val="0"/>
            </w:pPr>
            <w:r w:rsidRPr="00960BFE">
              <w:t xml:space="preserve">Principal Investigator: </w:t>
            </w:r>
          </w:p>
        </w:tc>
        <w:tc>
          <w:tcPr>
            <w:tcW w:w="6459" w:type="dxa"/>
            <w:tcBorders>
              <w:top w:val="nil"/>
              <w:left w:val="nil"/>
              <w:bottom w:val="nil"/>
              <w:right w:val="nil"/>
            </w:tcBorders>
          </w:tcPr>
          <w:p w14:paraId="0F4AEA53" w14:textId="77777777" w:rsidR="00827807" w:rsidRPr="00960BFE" w:rsidRDefault="00827807">
            <w:pPr>
              <w:autoSpaceDE w:val="0"/>
              <w:autoSpaceDN w:val="0"/>
              <w:adjustRightInd w:val="0"/>
            </w:pPr>
            <w:r w:rsidRPr="00960BFE">
              <w:t xml:space="preserve">Dr </w:t>
            </w:r>
            <w:proofErr w:type="spellStart"/>
            <w:r w:rsidRPr="00960BFE">
              <w:t>Tary</w:t>
            </w:r>
            <w:proofErr w:type="spellEnd"/>
            <w:r w:rsidRPr="00960BFE">
              <w:t xml:space="preserve"> Yin </w:t>
            </w:r>
          </w:p>
        </w:tc>
      </w:tr>
      <w:tr w:rsidR="00827807" w:rsidRPr="00960BFE" w14:paraId="0C8A685A" w14:textId="77777777" w:rsidTr="00827807">
        <w:trPr>
          <w:trHeight w:val="280"/>
        </w:trPr>
        <w:tc>
          <w:tcPr>
            <w:tcW w:w="966" w:type="dxa"/>
            <w:tcBorders>
              <w:top w:val="nil"/>
              <w:left w:val="nil"/>
              <w:bottom w:val="nil"/>
              <w:right w:val="nil"/>
            </w:tcBorders>
          </w:tcPr>
          <w:p w14:paraId="01220584"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113A5340" w14:textId="77777777" w:rsidR="00827807" w:rsidRPr="00960BFE" w:rsidRDefault="00827807">
            <w:pPr>
              <w:autoSpaceDE w:val="0"/>
              <w:autoSpaceDN w:val="0"/>
              <w:adjustRightInd w:val="0"/>
            </w:pPr>
            <w:r w:rsidRPr="00960BFE">
              <w:t xml:space="preserve">Sponsor: </w:t>
            </w:r>
          </w:p>
        </w:tc>
        <w:tc>
          <w:tcPr>
            <w:tcW w:w="6459" w:type="dxa"/>
            <w:tcBorders>
              <w:top w:val="nil"/>
              <w:left w:val="nil"/>
              <w:bottom w:val="nil"/>
              <w:right w:val="nil"/>
            </w:tcBorders>
          </w:tcPr>
          <w:p w14:paraId="05987DDF" w14:textId="77777777" w:rsidR="00827807" w:rsidRPr="00960BFE" w:rsidRDefault="00827807">
            <w:pPr>
              <w:autoSpaceDE w:val="0"/>
              <w:autoSpaceDN w:val="0"/>
              <w:adjustRightInd w:val="0"/>
            </w:pPr>
            <w:r>
              <w:t>N/A</w:t>
            </w:r>
          </w:p>
        </w:tc>
      </w:tr>
      <w:tr w:rsidR="00827807" w:rsidRPr="00960BFE" w14:paraId="51BCB857" w14:textId="77777777" w:rsidTr="00827807">
        <w:trPr>
          <w:trHeight w:val="280"/>
        </w:trPr>
        <w:tc>
          <w:tcPr>
            <w:tcW w:w="966" w:type="dxa"/>
            <w:tcBorders>
              <w:top w:val="nil"/>
              <w:left w:val="nil"/>
              <w:bottom w:val="nil"/>
              <w:right w:val="nil"/>
            </w:tcBorders>
          </w:tcPr>
          <w:p w14:paraId="34D20356"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77D6CE62" w14:textId="77777777" w:rsidR="00827807" w:rsidRPr="00960BFE" w:rsidRDefault="00827807">
            <w:pPr>
              <w:autoSpaceDE w:val="0"/>
              <w:autoSpaceDN w:val="0"/>
              <w:adjustRightInd w:val="0"/>
            </w:pPr>
            <w:r w:rsidRPr="00960BFE">
              <w:t xml:space="preserve">Clock Start Date: </w:t>
            </w:r>
          </w:p>
        </w:tc>
        <w:tc>
          <w:tcPr>
            <w:tcW w:w="6459" w:type="dxa"/>
            <w:tcBorders>
              <w:top w:val="nil"/>
              <w:left w:val="nil"/>
              <w:bottom w:val="nil"/>
              <w:right w:val="nil"/>
            </w:tcBorders>
          </w:tcPr>
          <w:p w14:paraId="06B88522" w14:textId="77777777" w:rsidR="00827807" w:rsidRPr="00960BFE" w:rsidRDefault="00827807">
            <w:pPr>
              <w:autoSpaceDE w:val="0"/>
              <w:autoSpaceDN w:val="0"/>
              <w:adjustRightInd w:val="0"/>
            </w:pPr>
            <w:r w:rsidRPr="00960BFE">
              <w:t xml:space="preserve">30 May 2019 </w:t>
            </w:r>
          </w:p>
        </w:tc>
      </w:tr>
    </w:tbl>
    <w:p w14:paraId="4FF8CABB" w14:textId="77777777" w:rsidR="00776379" w:rsidRPr="00960BFE" w:rsidRDefault="0047727E">
      <w:pPr>
        <w:autoSpaceDE w:val="0"/>
        <w:autoSpaceDN w:val="0"/>
        <w:adjustRightInd w:val="0"/>
      </w:pPr>
      <w:r w:rsidRPr="00960BFE">
        <w:t xml:space="preserve"> </w:t>
      </w:r>
    </w:p>
    <w:p w14:paraId="16863BB5" w14:textId="77777777" w:rsidR="0047727E" w:rsidRPr="00987913" w:rsidRDefault="00456B00" w:rsidP="0047727E">
      <w:pPr>
        <w:autoSpaceDE w:val="0"/>
        <w:autoSpaceDN w:val="0"/>
        <w:adjustRightInd w:val="0"/>
        <w:rPr>
          <w:sz w:val="20"/>
          <w:lang w:val="en-NZ"/>
        </w:rPr>
      </w:pPr>
      <w:r>
        <w:rPr>
          <w:rFonts w:cs="Arial"/>
          <w:szCs w:val="22"/>
          <w:lang w:val="en-NZ"/>
        </w:rPr>
        <w:t xml:space="preserve">Dr </w:t>
      </w:r>
      <w:proofErr w:type="spellStart"/>
      <w:r>
        <w:rPr>
          <w:rFonts w:cs="Arial"/>
          <w:szCs w:val="22"/>
          <w:lang w:val="en-NZ"/>
        </w:rPr>
        <w:t>Tary</w:t>
      </w:r>
      <w:proofErr w:type="spellEnd"/>
      <w:r>
        <w:rPr>
          <w:rFonts w:cs="Arial"/>
          <w:szCs w:val="22"/>
          <w:lang w:val="en-NZ"/>
        </w:rPr>
        <w:t xml:space="preserve"> Yin</w:t>
      </w:r>
      <w:r w:rsidR="0047727E" w:rsidRPr="00987913">
        <w:rPr>
          <w:lang w:val="en-NZ"/>
        </w:rPr>
        <w:t xml:space="preserve"> was present </w:t>
      </w:r>
      <w:r>
        <w:rPr>
          <w:rFonts w:cs="Arial"/>
          <w:szCs w:val="22"/>
          <w:lang w:val="en-NZ"/>
        </w:rPr>
        <w:t>via teleconference</w:t>
      </w:r>
      <w:r w:rsidR="0047727E" w:rsidRPr="00960BFE">
        <w:rPr>
          <w:lang w:val="en-NZ"/>
        </w:rPr>
        <w:t xml:space="preserve"> </w:t>
      </w:r>
      <w:r w:rsidR="0047727E" w:rsidRPr="00987913">
        <w:rPr>
          <w:lang w:val="en-NZ"/>
        </w:rPr>
        <w:t>for discussion of this application.</w:t>
      </w:r>
    </w:p>
    <w:p w14:paraId="36AD4514" w14:textId="77777777" w:rsidR="0047727E" w:rsidRDefault="0047727E" w:rsidP="0047727E">
      <w:pPr>
        <w:rPr>
          <w:u w:val="single"/>
          <w:lang w:val="en-NZ"/>
        </w:rPr>
      </w:pPr>
    </w:p>
    <w:p w14:paraId="303FDE31" w14:textId="77777777" w:rsidR="0047727E" w:rsidRPr="00FD2B1E" w:rsidRDefault="0047727E" w:rsidP="0047727E">
      <w:pPr>
        <w:rPr>
          <w:u w:val="single"/>
          <w:lang w:val="en-NZ"/>
        </w:rPr>
      </w:pPr>
      <w:r w:rsidRPr="00FD2B1E">
        <w:rPr>
          <w:u w:val="single"/>
          <w:lang w:val="en-NZ"/>
        </w:rPr>
        <w:t>Potential conflicts of interest</w:t>
      </w:r>
    </w:p>
    <w:p w14:paraId="1D3BD40C" w14:textId="77777777" w:rsidR="0047727E" w:rsidRPr="008869BB" w:rsidRDefault="0047727E" w:rsidP="0047727E">
      <w:pPr>
        <w:rPr>
          <w:b/>
          <w:lang w:val="en-NZ"/>
        </w:rPr>
      </w:pPr>
    </w:p>
    <w:p w14:paraId="1B428676" w14:textId="77777777" w:rsidR="0047727E" w:rsidRPr="00960BFE" w:rsidRDefault="0047727E" w:rsidP="0047727E">
      <w:pPr>
        <w:rPr>
          <w:lang w:val="en-NZ"/>
        </w:rPr>
      </w:pPr>
      <w:r w:rsidRPr="00960BFE">
        <w:rPr>
          <w:lang w:val="en-NZ"/>
        </w:rPr>
        <w:t>The Chair asked members to declare any potential conflicts of interest related to this application.</w:t>
      </w:r>
    </w:p>
    <w:p w14:paraId="622D15E3" w14:textId="77777777" w:rsidR="0047727E" w:rsidRPr="00960BFE" w:rsidRDefault="0047727E" w:rsidP="0047727E">
      <w:pPr>
        <w:rPr>
          <w:lang w:val="en-NZ"/>
        </w:rPr>
      </w:pPr>
    </w:p>
    <w:p w14:paraId="76AD8811" w14:textId="77777777" w:rsidR="0047727E" w:rsidRPr="00456B00" w:rsidRDefault="0047727E" w:rsidP="0047727E">
      <w:pPr>
        <w:rPr>
          <w:lang w:val="en-NZ"/>
        </w:rPr>
      </w:pPr>
      <w:r w:rsidRPr="00FD2B1E">
        <w:rPr>
          <w:lang w:val="en-NZ"/>
        </w:rPr>
        <w:t>No potential conflicts</w:t>
      </w:r>
      <w:r w:rsidRPr="00960BFE">
        <w:rPr>
          <w:lang w:val="en-NZ"/>
        </w:rPr>
        <w:t xml:space="preserve"> of interest related to this application were declared by any member.</w:t>
      </w:r>
    </w:p>
    <w:p w14:paraId="7A49F5E0" w14:textId="77777777" w:rsidR="0047727E" w:rsidRPr="00960BFE" w:rsidRDefault="0047727E" w:rsidP="0047727E">
      <w:pPr>
        <w:rPr>
          <w:lang w:val="en-NZ"/>
        </w:rPr>
      </w:pPr>
    </w:p>
    <w:p w14:paraId="026A7C67" w14:textId="77777777" w:rsidR="0047727E" w:rsidRDefault="0047727E" w:rsidP="0047727E">
      <w:pPr>
        <w:rPr>
          <w:u w:val="single"/>
          <w:lang w:val="en-NZ"/>
        </w:rPr>
      </w:pPr>
      <w:r w:rsidRPr="001C059D">
        <w:rPr>
          <w:u w:val="single"/>
          <w:lang w:val="en-NZ"/>
        </w:rPr>
        <w:t>Summary of Study</w:t>
      </w:r>
    </w:p>
    <w:p w14:paraId="4A332FCB" w14:textId="77777777" w:rsidR="0047727E" w:rsidRDefault="0047727E" w:rsidP="0047727E">
      <w:pPr>
        <w:rPr>
          <w:u w:val="single"/>
          <w:lang w:val="en-NZ"/>
        </w:rPr>
      </w:pPr>
    </w:p>
    <w:p w14:paraId="28BD5751" w14:textId="77777777" w:rsidR="0047727E" w:rsidRDefault="00184D49" w:rsidP="00184D49">
      <w:pPr>
        <w:jc w:val="both"/>
        <w:rPr>
          <w:lang w:val="en-NZ"/>
        </w:rPr>
      </w:pPr>
      <w:r w:rsidRPr="00184D49">
        <w:rPr>
          <w:lang w:val="en-NZ"/>
        </w:rPr>
        <w:t>The purpose of this randomised placebo-controlled study is to compare the efficacy of intranasal administration of twice-daily doses of 186mg and 372mg of OPN-375 (fluticasone propionate), a new medication, with placebo in subjects with chronic sinusitis without nasal polyps.</w:t>
      </w:r>
    </w:p>
    <w:p w14:paraId="02CB7D5F" w14:textId="77777777" w:rsidR="00184D49" w:rsidRPr="00184D49" w:rsidRDefault="00184D49" w:rsidP="00184D49">
      <w:pPr>
        <w:rPr>
          <w:lang w:val="en-NZ"/>
        </w:rPr>
      </w:pPr>
    </w:p>
    <w:p w14:paraId="539548CD" w14:textId="77777777" w:rsidR="0047727E" w:rsidRDefault="0047727E" w:rsidP="0047727E">
      <w:pPr>
        <w:rPr>
          <w:u w:val="single"/>
          <w:lang w:val="en-NZ"/>
        </w:rPr>
      </w:pPr>
      <w:r w:rsidRPr="001C059D">
        <w:rPr>
          <w:u w:val="single"/>
          <w:lang w:val="en-NZ"/>
        </w:rPr>
        <w:t>Summary of</w:t>
      </w:r>
      <w:r>
        <w:rPr>
          <w:u w:val="single"/>
          <w:lang w:val="en-NZ"/>
        </w:rPr>
        <w:t xml:space="preserve"> resolved ethical issues </w:t>
      </w:r>
    </w:p>
    <w:p w14:paraId="2116CF85" w14:textId="77777777" w:rsidR="0047727E" w:rsidRDefault="0047727E" w:rsidP="0047727E">
      <w:pPr>
        <w:rPr>
          <w:u w:val="single"/>
          <w:lang w:val="en-NZ"/>
        </w:rPr>
      </w:pPr>
    </w:p>
    <w:p w14:paraId="0323F324" w14:textId="77777777" w:rsidR="0047727E" w:rsidRPr="000A1C67" w:rsidRDefault="0047727E" w:rsidP="0047727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15336D0B" w14:textId="77777777" w:rsidR="0047727E" w:rsidRDefault="0047727E" w:rsidP="0047727E">
      <w:pPr>
        <w:rPr>
          <w:u w:val="single"/>
          <w:lang w:val="en-NZ"/>
        </w:rPr>
      </w:pPr>
    </w:p>
    <w:p w14:paraId="70EB04FB" w14:textId="77777777" w:rsidR="0047727E" w:rsidRPr="00A477C7" w:rsidRDefault="00B67515" w:rsidP="00A477C7">
      <w:pPr>
        <w:pStyle w:val="ListParagraph"/>
        <w:numPr>
          <w:ilvl w:val="0"/>
          <w:numId w:val="11"/>
        </w:numPr>
        <w:spacing w:before="80" w:after="80"/>
        <w:ind w:left="714" w:hanging="357"/>
        <w:contextualSpacing w:val="0"/>
        <w:jc w:val="both"/>
        <w:rPr>
          <w:u w:val="single"/>
          <w:lang w:val="en-NZ"/>
        </w:rPr>
      </w:pPr>
      <w:r>
        <w:rPr>
          <w:lang w:val="en-NZ"/>
        </w:rPr>
        <w:t>The Committee advised the Researchers that genetic analysis raises cultural issues for Māori due to the perceived collective ownership of tissue and its link to whakapapa, and that this should have been addressed in the Māori responsiveness section of the application form.</w:t>
      </w:r>
    </w:p>
    <w:p w14:paraId="032AF4B1" w14:textId="77777777" w:rsidR="00A477C7" w:rsidRPr="00CE50A7" w:rsidRDefault="009056E3" w:rsidP="00CE50A7">
      <w:pPr>
        <w:pStyle w:val="ListParagraph"/>
        <w:numPr>
          <w:ilvl w:val="0"/>
          <w:numId w:val="11"/>
        </w:numPr>
        <w:spacing w:before="80" w:after="80"/>
        <w:jc w:val="both"/>
        <w:rPr>
          <w:u w:val="single"/>
          <w:lang w:val="en-NZ"/>
        </w:rPr>
      </w:pPr>
      <w:r>
        <w:rPr>
          <w:lang w:val="en-NZ"/>
        </w:rPr>
        <w:t>The Committee commended the clarity of the</w:t>
      </w:r>
      <w:r w:rsidR="00A477C7">
        <w:rPr>
          <w:lang w:val="en-NZ"/>
        </w:rPr>
        <w:t xml:space="preserve"> pat</w:t>
      </w:r>
      <w:r>
        <w:rPr>
          <w:lang w:val="en-NZ"/>
        </w:rPr>
        <w:t>ient information</w:t>
      </w:r>
      <w:r w:rsidR="00A477C7">
        <w:rPr>
          <w:lang w:val="en-NZ"/>
        </w:rPr>
        <w:t xml:space="preserve"> </w:t>
      </w:r>
      <w:r w:rsidR="00AD28FC">
        <w:rPr>
          <w:lang w:val="en-NZ"/>
        </w:rPr>
        <w:t xml:space="preserve">sheet </w:t>
      </w:r>
      <w:r w:rsidR="00A477C7">
        <w:rPr>
          <w:lang w:val="en-NZ"/>
        </w:rPr>
        <w:t xml:space="preserve">and </w:t>
      </w:r>
      <w:r w:rsidR="00BA0759">
        <w:rPr>
          <w:lang w:val="en-NZ"/>
        </w:rPr>
        <w:t>stated that</w:t>
      </w:r>
      <w:r>
        <w:rPr>
          <w:lang w:val="en-NZ"/>
        </w:rPr>
        <w:t xml:space="preserve"> it had been </w:t>
      </w:r>
      <w:r w:rsidR="00A477C7">
        <w:rPr>
          <w:lang w:val="en-NZ"/>
        </w:rPr>
        <w:t xml:space="preserve">written </w:t>
      </w:r>
      <w:r>
        <w:rPr>
          <w:lang w:val="en-NZ"/>
        </w:rPr>
        <w:t>in suitable lay-language. It does however omit</w:t>
      </w:r>
      <w:r w:rsidR="00A477C7">
        <w:rPr>
          <w:lang w:val="en-NZ"/>
        </w:rPr>
        <w:t xml:space="preserve"> some </w:t>
      </w:r>
      <w:r w:rsidR="00432584">
        <w:rPr>
          <w:lang w:val="en-NZ"/>
        </w:rPr>
        <w:t xml:space="preserve">important </w:t>
      </w:r>
      <w:r w:rsidR="00A477C7">
        <w:rPr>
          <w:lang w:val="en-NZ"/>
        </w:rPr>
        <w:t>information which is outlined below.</w:t>
      </w:r>
    </w:p>
    <w:p w14:paraId="21F9E62C" w14:textId="77777777" w:rsidR="0047727E" w:rsidRPr="00C5052B" w:rsidRDefault="0047727E" w:rsidP="0047727E">
      <w:pPr>
        <w:spacing w:before="80" w:after="80"/>
        <w:rPr>
          <w:u w:val="single"/>
          <w:lang w:val="en-NZ"/>
        </w:rPr>
      </w:pPr>
    </w:p>
    <w:p w14:paraId="0AFFDE7C" w14:textId="77777777" w:rsidR="0047727E" w:rsidRPr="000A1C67" w:rsidRDefault="0047727E" w:rsidP="0047727E">
      <w:pPr>
        <w:rPr>
          <w:u w:val="single"/>
          <w:lang w:val="en-NZ"/>
        </w:rPr>
      </w:pPr>
      <w:r w:rsidRPr="000A1C67">
        <w:rPr>
          <w:u w:val="single"/>
          <w:lang w:val="en-NZ"/>
        </w:rPr>
        <w:t xml:space="preserve">Summary of </w:t>
      </w:r>
      <w:r>
        <w:rPr>
          <w:u w:val="single"/>
          <w:lang w:val="en-NZ"/>
        </w:rPr>
        <w:t>outstanding ethical issues</w:t>
      </w:r>
    </w:p>
    <w:p w14:paraId="150703E1" w14:textId="77777777" w:rsidR="0047727E" w:rsidRDefault="0047727E" w:rsidP="0047727E">
      <w:pPr>
        <w:rPr>
          <w:u w:val="single"/>
          <w:lang w:val="en-NZ"/>
        </w:rPr>
      </w:pPr>
    </w:p>
    <w:p w14:paraId="492C977E" w14:textId="77777777" w:rsidR="0047727E" w:rsidRDefault="0047727E" w:rsidP="0047727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EBCA4EC" w14:textId="77777777" w:rsidR="0047727E" w:rsidRPr="00960BFE" w:rsidRDefault="0047727E" w:rsidP="0047727E">
      <w:pPr>
        <w:autoSpaceDE w:val="0"/>
        <w:autoSpaceDN w:val="0"/>
        <w:adjustRightInd w:val="0"/>
        <w:rPr>
          <w:lang w:val="en-NZ"/>
        </w:rPr>
      </w:pPr>
    </w:p>
    <w:p w14:paraId="360FDE02" w14:textId="77777777" w:rsidR="0047727E" w:rsidRPr="003056DC" w:rsidRDefault="00175115" w:rsidP="00090BD9">
      <w:pPr>
        <w:pStyle w:val="ListParagraph"/>
        <w:numPr>
          <w:ilvl w:val="0"/>
          <w:numId w:val="11"/>
        </w:numPr>
        <w:spacing w:after="120"/>
        <w:ind w:left="714" w:hanging="357"/>
        <w:contextualSpacing w:val="0"/>
        <w:jc w:val="both"/>
        <w:rPr>
          <w:u w:val="single"/>
          <w:lang w:val="en-NZ"/>
        </w:rPr>
      </w:pPr>
      <w:r>
        <w:rPr>
          <w:lang w:val="en-NZ"/>
        </w:rPr>
        <w:t xml:space="preserve">The Committee asked that it </w:t>
      </w:r>
      <w:r w:rsidR="008421E7">
        <w:rPr>
          <w:lang w:val="en-NZ"/>
        </w:rPr>
        <w:t>be stated in writing that</w:t>
      </w:r>
      <w:r>
        <w:rPr>
          <w:lang w:val="en-NZ"/>
        </w:rPr>
        <w:t xml:space="preserve"> biopsies will be performed by a licensed medical professional</w:t>
      </w:r>
      <w:r w:rsidR="00EF2AF0">
        <w:rPr>
          <w:lang w:val="en-NZ"/>
        </w:rPr>
        <w:t xml:space="preserve"> (</w:t>
      </w:r>
      <w:r w:rsidR="00EF2AF0">
        <w:rPr>
          <w:i/>
          <w:lang w:val="en-NZ"/>
        </w:rPr>
        <w:t>Ethical Guidelines for Intervention Studies</w:t>
      </w:r>
      <w:r w:rsidR="00EF2AF0">
        <w:rPr>
          <w:lang w:val="en-NZ"/>
        </w:rPr>
        <w:t xml:space="preserve"> paragraph 5.41).</w:t>
      </w:r>
    </w:p>
    <w:p w14:paraId="19C4B843" w14:textId="77777777" w:rsidR="00EC176E" w:rsidRPr="00EC176E" w:rsidRDefault="00B62407" w:rsidP="00EC176E">
      <w:pPr>
        <w:pStyle w:val="ListParagraph"/>
        <w:numPr>
          <w:ilvl w:val="0"/>
          <w:numId w:val="11"/>
        </w:numPr>
        <w:spacing w:after="120"/>
        <w:ind w:left="714" w:hanging="357"/>
        <w:contextualSpacing w:val="0"/>
        <w:jc w:val="both"/>
        <w:rPr>
          <w:u w:val="single"/>
          <w:lang w:val="en-NZ"/>
        </w:rPr>
      </w:pPr>
      <w:r>
        <w:rPr>
          <w:lang w:val="en-NZ"/>
        </w:rPr>
        <w:t>The Committee recommended</w:t>
      </w:r>
      <w:r w:rsidR="008421E7">
        <w:rPr>
          <w:lang w:val="en-NZ"/>
        </w:rPr>
        <w:t xml:space="preserve"> add</w:t>
      </w:r>
      <w:r>
        <w:rPr>
          <w:lang w:val="en-NZ"/>
        </w:rPr>
        <w:t>ing</w:t>
      </w:r>
      <w:r w:rsidR="008421E7">
        <w:rPr>
          <w:lang w:val="en-NZ"/>
        </w:rPr>
        <w:t xml:space="preserve"> anticoagulant use and clotting disorders as exclusion criteria, as this will minimise risk in a non-therapeutic study (</w:t>
      </w:r>
      <w:r w:rsidR="008421E7">
        <w:rPr>
          <w:i/>
          <w:lang w:val="en-NZ"/>
        </w:rPr>
        <w:t xml:space="preserve">Ethical Guidelines for Intervention Studies </w:t>
      </w:r>
      <w:r w:rsidR="008421E7">
        <w:rPr>
          <w:lang w:val="en-NZ"/>
        </w:rPr>
        <w:t>paragraph 5.4)</w:t>
      </w:r>
      <w:r w:rsidR="00EC176E">
        <w:rPr>
          <w:lang w:val="en-NZ"/>
        </w:rPr>
        <w:t>.</w:t>
      </w:r>
    </w:p>
    <w:p w14:paraId="2ADDAB66" w14:textId="72DB9B38" w:rsidR="00EC176E" w:rsidRPr="00B62407" w:rsidRDefault="00B62407" w:rsidP="00884D9C">
      <w:pPr>
        <w:pStyle w:val="ListParagraph"/>
        <w:numPr>
          <w:ilvl w:val="0"/>
          <w:numId w:val="11"/>
        </w:numPr>
        <w:spacing w:after="120"/>
        <w:ind w:left="714" w:hanging="357"/>
        <w:contextualSpacing w:val="0"/>
        <w:jc w:val="both"/>
        <w:rPr>
          <w:u w:val="single"/>
          <w:lang w:val="en-NZ"/>
        </w:rPr>
      </w:pPr>
      <w:r>
        <w:rPr>
          <w:lang w:val="en-NZ"/>
        </w:rPr>
        <w:t xml:space="preserve">The Committee stated that a safety plan should be added </w:t>
      </w:r>
      <w:r w:rsidR="0064651F">
        <w:rPr>
          <w:lang w:val="en-NZ"/>
        </w:rPr>
        <w:t xml:space="preserve">to </w:t>
      </w:r>
      <w:r>
        <w:rPr>
          <w:lang w:val="en-NZ"/>
        </w:rPr>
        <w:t>the protocol</w:t>
      </w:r>
      <w:r w:rsidR="00EC176E">
        <w:rPr>
          <w:lang w:val="en-NZ"/>
        </w:rPr>
        <w:t xml:space="preserve"> for any incidental psychological findings emerging from the questionnaires (</w:t>
      </w:r>
      <w:r w:rsidR="00EC176E">
        <w:rPr>
          <w:i/>
          <w:lang w:val="en-NZ"/>
        </w:rPr>
        <w:t>Ethical Guidelines for Intervention Studies</w:t>
      </w:r>
      <w:r w:rsidR="00EC176E">
        <w:rPr>
          <w:lang w:val="en-NZ"/>
        </w:rPr>
        <w:t xml:space="preserve"> paragraph </w:t>
      </w:r>
      <w:r w:rsidR="00B657C3">
        <w:rPr>
          <w:lang w:val="en-NZ"/>
        </w:rPr>
        <w:t>5.4).</w:t>
      </w:r>
    </w:p>
    <w:p w14:paraId="15051F5B" w14:textId="77777777" w:rsidR="00B62407" w:rsidRPr="00EC176E" w:rsidRDefault="00EA0001" w:rsidP="00EC176E">
      <w:pPr>
        <w:pStyle w:val="ListParagraph"/>
        <w:numPr>
          <w:ilvl w:val="0"/>
          <w:numId w:val="11"/>
        </w:numPr>
        <w:jc w:val="both"/>
        <w:rPr>
          <w:u w:val="single"/>
          <w:lang w:val="en-NZ"/>
        </w:rPr>
      </w:pPr>
      <w:r>
        <w:rPr>
          <w:lang w:val="en-NZ"/>
        </w:rPr>
        <w:t>The Committee requested that a statistics plan be added to the protocol (</w:t>
      </w:r>
      <w:r>
        <w:rPr>
          <w:i/>
          <w:lang w:val="en-NZ"/>
        </w:rPr>
        <w:t>Ethical Guidelines for Intervention Studies</w:t>
      </w:r>
      <w:r>
        <w:rPr>
          <w:lang w:val="en-NZ"/>
        </w:rPr>
        <w:t xml:space="preserve"> paragraph 5.41).</w:t>
      </w:r>
    </w:p>
    <w:p w14:paraId="00909B7D" w14:textId="77777777" w:rsidR="0047727E" w:rsidRPr="004549E5" w:rsidRDefault="0047727E" w:rsidP="0047727E">
      <w:pPr>
        <w:spacing w:before="80" w:after="80"/>
        <w:rPr>
          <w:rFonts w:cs="Arial"/>
          <w:szCs w:val="22"/>
          <w:lang w:val="en-NZ"/>
        </w:rPr>
      </w:pPr>
    </w:p>
    <w:p w14:paraId="46A9AB14" w14:textId="77777777" w:rsidR="0047727E" w:rsidRDefault="0047727E" w:rsidP="0047727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614FF98" w14:textId="77777777" w:rsidR="0047727E" w:rsidRPr="00466AA7" w:rsidRDefault="0047727E" w:rsidP="0047727E">
      <w:pPr>
        <w:spacing w:before="80" w:after="80"/>
        <w:rPr>
          <w:rFonts w:cs="Arial"/>
          <w:szCs w:val="22"/>
          <w:lang w:val="en-NZ"/>
        </w:rPr>
      </w:pPr>
    </w:p>
    <w:p w14:paraId="1E9E7404" w14:textId="3E4EB523" w:rsidR="0047727E" w:rsidRPr="008954A2" w:rsidRDefault="00757B9E" w:rsidP="00757B9E">
      <w:pPr>
        <w:pStyle w:val="ListParagraph"/>
        <w:numPr>
          <w:ilvl w:val="0"/>
          <w:numId w:val="11"/>
        </w:numPr>
        <w:spacing w:before="80" w:after="80"/>
        <w:ind w:left="714" w:hanging="357"/>
        <w:contextualSpacing w:val="0"/>
        <w:jc w:val="both"/>
      </w:pPr>
      <w:r>
        <w:rPr>
          <w:rFonts w:cs="Arial"/>
          <w:szCs w:val="22"/>
          <w:lang w:val="en-NZ"/>
        </w:rPr>
        <w:t>Please notify participants that genetic analysis will be conducted on tissue</w:t>
      </w:r>
      <w:r w:rsidR="00632F2F">
        <w:rPr>
          <w:rFonts w:cs="Arial"/>
          <w:szCs w:val="22"/>
          <w:lang w:val="en-NZ"/>
        </w:rPr>
        <w:t xml:space="preserve"> samples</w:t>
      </w:r>
      <w:r>
        <w:rPr>
          <w:rFonts w:cs="Arial"/>
          <w:szCs w:val="22"/>
          <w:lang w:val="en-NZ"/>
        </w:rPr>
        <w:t xml:space="preserve">, and that incidental findings will </w:t>
      </w:r>
      <w:r w:rsidR="00632F2F">
        <w:rPr>
          <w:rFonts w:cs="Arial"/>
          <w:szCs w:val="22"/>
          <w:lang w:val="en-NZ"/>
        </w:rPr>
        <w:t xml:space="preserve">be </w:t>
      </w:r>
      <w:r>
        <w:rPr>
          <w:rFonts w:cs="Arial"/>
          <w:szCs w:val="22"/>
          <w:lang w:val="en-NZ"/>
        </w:rPr>
        <w:t>communicated if serious.</w:t>
      </w:r>
    </w:p>
    <w:p w14:paraId="6C87E4A4" w14:textId="3353ECB6" w:rsidR="0064651F" w:rsidRPr="003056DC" w:rsidRDefault="0064651F" w:rsidP="00757B9E">
      <w:pPr>
        <w:pStyle w:val="ListParagraph"/>
        <w:numPr>
          <w:ilvl w:val="0"/>
          <w:numId w:val="11"/>
        </w:numPr>
        <w:spacing w:before="80" w:after="80"/>
        <w:ind w:left="714" w:hanging="357"/>
        <w:contextualSpacing w:val="0"/>
        <w:jc w:val="both"/>
      </w:pPr>
      <w:r>
        <w:t>Please discuss how incidental nasal pathology will be managed.</w:t>
      </w:r>
    </w:p>
    <w:p w14:paraId="3FD5726E" w14:textId="77777777" w:rsidR="0047727E" w:rsidRDefault="00632F2F" w:rsidP="00C27705">
      <w:pPr>
        <w:pStyle w:val="ListParagraph"/>
        <w:numPr>
          <w:ilvl w:val="0"/>
          <w:numId w:val="11"/>
        </w:numPr>
        <w:spacing w:before="80" w:after="80"/>
        <w:ind w:left="714" w:hanging="357"/>
        <w:contextualSpacing w:val="0"/>
        <w:jc w:val="both"/>
      </w:pPr>
      <w:r>
        <w:t xml:space="preserve">As this study will be collecting a unique tissue set, the Committee </w:t>
      </w:r>
      <w:r w:rsidR="00C27705">
        <w:t xml:space="preserve">strongly </w:t>
      </w:r>
      <w:r>
        <w:t>suggested securing consent for bio-banking for future unspecified research.</w:t>
      </w:r>
      <w:r w:rsidR="00C27705">
        <w:t xml:space="preserve"> The HDEC template for future unspecified research can be used for this purpose.</w:t>
      </w:r>
    </w:p>
    <w:p w14:paraId="7A93A98B" w14:textId="77777777" w:rsidR="002A14E7" w:rsidRDefault="002A14E7" w:rsidP="00C27705">
      <w:pPr>
        <w:pStyle w:val="ListParagraph"/>
        <w:numPr>
          <w:ilvl w:val="0"/>
          <w:numId w:val="11"/>
        </w:numPr>
        <w:spacing w:before="80" w:after="80"/>
        <w:ind w:left="714" w:hanging="357"/>
        <w:contextualSpacing w:val="0"/>
        <w:jc w:val="both"/>
      </w:pPr>
      <w:r>
        <w:t>Please indicate how biopsies will be taken, such as whether both nostri</w:t>
      </w:r>
      <w:r w:rsidR="000329CE">
        <w:t>ls will be accessed or just one, and who will be performing them.</w:t>
      </w:r>
      <w:r w:rsidR="00C414F5">
        <w:t xml:space="preserve"> The “What will my participation involve?” section</w:t>
      </w:r>
      <w:r w:rsidR="000A587E">
        <w:t xml:space="preserve"> on page 2</w:t>
      </w:r>
      <w:r w:rsidR="00C414F5">
        <w:t xml:space="preserve"> </w:t>
      </w:r>
      <w:r w:rsidR="00B00337">
        <w:t>should be expanded in general, including what medication will be applied to the nostril.</w:t>
      </w:r>
    </w:p>
    <w:p w14:paraId="0DDC338F" w14:textId="77777777" w:rsidR="00C27705" w:rsidRDefault="00C27705" w:rsidP="00B67515">
      <w:pPr>
        <w:pStyle w:val="ListParagraph"/>
        <w:numPr>
          <w:ilvl w:val="0"/>
          <w:numId w:val="11"/>
        </w:numPr>
        <w:spacing w:before="80" w:after="80"/>
        <w:ind w:left="714" w:hanging="357"/>
        <w:contextualSpacing w:val="0"/>
        <w:jc w:val="both"/>
      </w:pPr>
      <w:r>
        <w:t>Please</w:t>
      </w:r>
      <w:r w:rsidR="004D3AC8">
        <w:t xml:space="preserve"> state what will happen following the study to data and donated tissue. Please also explain how people can withdraw from the study, and that data collected up to the point of withdrawal will be retained for analysis.</w:t>
      </w:r>
    </w:p>
    <w:p w14:paraId="53B2A461" w14:textId="77777777" w:rsidR="00B67515" w:rsidRDefault="00B67515" w:rsidP="006051B5">
      <w:pPr>
        <w:pStyle w:val="ListParagraph"/>
        <w:numPr>
          <w:ilvl w:val="0"/>
          <w:numId w:val="11"/>
        </w:numPr>
        <w:spacing w:before="80" w:after="80"/>
        <w:ind w:left="714" w:hanging="357"/>
        <w:contextualSpacing w:val="0"/>
        <w:jc w:val="both"/>
      </w:pPr>
      <w:r>
        <w:t>Please include a Māori tissue statement, using the HDEC-approved wording (see HDEC template).</w:t>
      </w:r>
    </w:p>
    <w:p w14:paraId="0758F642" w14:textId="77777777" w:rsidR="006051B5" w:rsidRDefault="006051B5" w:rsidP="00076077">
      <w:pPr>
        <w:pStyle w:val="ListParagraph"/>
        <w:numPr>
          <w:ilvl w:val="0"/>
          <w:numId w:val="11"/>
        </w:numPr>
        <w:spacing w:before="80" w:after="80"/>
        <w:ind w:left="714" w:hanging="357"/>
        <w:contextualSpacing w:val="0"/>
        <w:jc w:val="both"/>
      </w:pPr>
      <w:r>
        <w:t>Please include in the risks and benefits section that there may be no individual therapeutic benefit from participation in this study.</w:t>
      </w:r>
      <w:r w:rsidR="0001538D">
        <w:t xml:space="preserve"> Also</w:t>
      </w:r>
      <w:r w:rsidR="0065533E">
        <w:t xml:space="preserve"> </w:t>
      </w:r>
      <w:r w:rsidR="0001538D">
        <w:t>include any risk related to bleeding.</w:t>
      </w:r>
    </w:p>
    <w:p w14:paraId="7AEBED5B" w14:textId="77777777" w:rsidR="00076077" w:rsidRDefault="00076077" w:rsidP="00C45EAC">
      <w:pPr>
        <w:pStyle w:val="ListParagraph"/>
        <w:numPr>
          <w:ilvl w:val="0"/>
          <w:numId w:val="11"/>
        </w:numPr>
        <w:spacing w:before="80" w:after="80"/>
        <w:ind w:left="714" w:hanging="357"/>
        <w:contextualSpacing w:val="0"/>
        <w:jc w:val="both"/>
      </w:pPr>
      <w:r>
        <w:t>Please add that tissue will be sent overseas.</w:t>
      </w:r>
    </w:p>
    <w:p w14:paraId="47FDC2C8" w14:textId="77777777" w:rsidR="00C45EAC" w:rsidRPr="00CD03DE" w:rsidRDefault="00C45EAC" w:rsidP="00632F2F">
      <w:pPr>
        <w:pStyle w:val="ListParagraph"/>
        <w:numPr>
          <w:ilvl w:val="0"/>
          <w:numId w:val="11"/>
        </w:numPr>
        <w:spacing w:before="80" w:after="80"/>
        <w:jc w:val="both"/>
      </w:pPr>
      <w:r>
        <w:t>Please remove tick boxes for elements of the study which are not truly optional.</w:t>
      </w:r>
    </w:p>
    <w:p w14:paraId="6D263CE8" w14:textId="77777777" w:rsidR="0047727E" w:rsidRDefault="0047727E" w:rsidP="0047727E">
      <w:pPr>
        <w:spacing w:before="80" w:after="80"/>
      </w:pPr>
    </w:p>
    <w:p w14:paraId="6EFB90B5" w14:textId="77777777" w:rsidR="0047727E" w:rsidRPr="00FD2B1E" w:rsidRDefault="0047727E" w:rsidP="0047727E">
      <w:pPr>
        <w:rPr>
          <w:u w:val="single"/>
          <w:lang w:val="en-NZ"/>
        </w:rPr>
      </w:pPr>
      <w:r w:rsidRPr="00FD2B1E">
        <w:rPr>
          <w:u w:val="single"/>
          <w:lang w:val="en-NZ"/>
        </w:rPr>
        <w:t xml:space="preserve">Decision </w:t>
      </w:r>
    </w:p>
    <w:p w14:paraId="43EB567B" w14:textId="77777777" w:rsidR="0047727E" w:rsidRPr="0083793F" w:rsidRDefault="0047727E" w:rsidP="0083793F">
      <w:pPr>
        <w:rPr>
          <w:lang w:val="en-NZ"/>
        </w:rPr>
      </w:pPr>
    </w:p>
    <w:p w14:paraId="366187B9" w14:textId="77777777" w:rsidR="0047727E" w:rsidRDefault="0047727E" w:rsidP="0083793F">
      <w:pPr>
        <w:jc w:val="both"/>
        <w:rPr>
          <w:lang w:val="en-NZ"/>
        </w:rPr>
      </w:pPr>
      <w:r w:rsidRPr="00960BFE">
        <w:rPr>
          <w:lang w:val="en-NZ"/>
        </w:rPr>
        <w:t xml:space="preserve">This application was </w:t>
      </w:r>
      <w:r w:rsidRPr="00FD2B1E">
        <w:rPr>
          <w:i/>
          <w:lang w:val="en-NZ"/>
        </w:rPr>
        <w:t>provisionally approved</w:t>
      </w:r>
      <w:r w:rsidRPr="00960BFE">
        <w:rPr>
          <w:lang w:val="en-NZ"/>
        </w:rPr>
        <w:t xml:space="preserve"> b</w:t>
      </w:r>
      <w:r w:rsidR="0002037E">
        <w:rPr>
          <w:lang w:val="en-NZ"/>
        </w:rPr>
        <w:t>y consensus</w:t>
      </w:r>
      <w:r w:rsidRPr="00960BFE">
        <w:rPr>
          <w:lang w:val="en-NZ"/>
        </w:rPr>
        <w:t>, subject to the follow</w:t>
      </w:r>
      <w:r>
        <w:rPr>
          <w:lang w:val="en-NZ"/>
        </w:rPr>
        <w:t>ing information being received:</w:t>
      </w:r>
    </w:p>
    <w:p w14:paraId="56A09248" w14:textId="77777777" w:rsidR="0047727E" w:rsidRPr="00960BFE" w:rsidRDefault="0047727E" w:rsidP="0047727E">
      <w:pPr>
        <w:rPr>
          <w:lang w:val="en-NZ"/>
        </w:rPr>
      </w:pPr>
    </w:p>
    <w:p w14:paraId="6918B855" w14:textId="77777777" w:rsidR="0047727E" w:rsidRDefault="0002037E" w:rsidP="00EC176E">
      <w:pPr>
        <w:pStyle w:val="ListParagraph"/>
        <w:numPr>
          <w:ilvl w:val="0"/>
          <w:numId w:val="5"/>
        </w:numPr>
        <w:spacing w:before="80" w:after="80"/>
        <w:ind w:left="714" w:hanging="357"/>
        <w:contextualSpacing w:val="0"/>
        <w:jc w:val="both"/>
        <w:rPr>
          <w:rFonts w:cs="Arial"/>
          <w:szCs w:val="22"/>
          <w:lang w:val="en-NZ"/>
        </w:rPr>
      </w:pPr>
      <w:r w:rsidRPr="00BC49B6">
        <w:rPr>
          <w:rFonts w:cs="Arial"/>
          <w:szCs w:val="22"/>
          <w:lang w:val="en-NZ"/>
        </w:rPr>
        <w:t>Please amend the participant information sheet and consent form, taking into account the suggestions made by the Committee (</w:t>
      </w:r>
      <w:r w:rsidRPr="00BC49B6">
        <w:rPr>
          <w:rFonts w:cs="Arial"/>
          <w:i/>
          <w:szCs w:val="22"/>
          <w:lang w:val="en-NZ"/>
        </w:rPr>
        <w:t>Ethical Guidelines for Intervention Studies</w:t>
      </w:r>
      <w:r w:rsidRPr="00BC49B6">
        <w:rPr>
          <w:rFonts w:cs="Arial"/>
          <w:szCs w:val="22"/>
          <w:lang w:val="en-NZ"/>
        </w:rPr>
        <w:t xml:space="preserve"> paragraph 6.22).</w:t>
      </w:r>
    </w:p>
    <w:p w14:paraId="74648F75" w14:textId="77777777" w:rsidR="00743D81" w:rsidRPr="00743D81" w:rsidRDefault="00743D81" w:rsidP="00743D81">
      <w:pPr>
        <w:pStyle w:val="ListParagraph"/>
        <w:numPr>
          <w:ilvl w:val="0"/>
          <w:numId w:val="5"/>
        </w:numPr>
        <w:spacing w:before="80" w:after="80"/>
        <w:jc w:val="both"/>
        <w:rPr>
          <w:rFonts w:cs="Arial"/>
          <w:szCs w:val="22"/>
          <w:lang w:val="en-NZ"/>
        </w:rPr>
      </w:pPr>
      <w:r>
        <w:rPr>
          <w:rFonts w:cs="Arial"/>
          <w:szCs w:val="22"/>
          <w:lang w:val="en-NZ"/>
        </w:rPr>
        <w:t>Please clearly state</w:t>
      </w:r>
      <w:r w:rsidRPr="00743D81">
        <w:rPr>
          <w:rFonts w:cs="Arial"/>
          <w:szCs w:val="22"/>
          <w:lang w:val="en-NZ"/>
        </w:rPr>
        <w:t xml:space="preserve"> that biopsies will be performed </w:t>
      </w:r>
      <w:r>
        <w:rPr>
          <w:rFonts w:cs="Arial"/>
          <w:szCs w:val="22"/>
          <w:lang w:val="en-NZ"/>
        </w:rPr>
        <w:t>by a licensed medical professional, and add a statistics plan to the protocol (</w:t>
      </w:r>
      <w:r w:rsidRPr="00743D81">
        <w:rPr>
          <w:rFonts w:cs="Arial"/>
          <w:i/>
          <w:szCs w:val="22"/>
          <w:lang w:val="en-NZ"/>
        </w:rPr>
        <w:t>Ethical Guidelines for Intervention Studies</w:t>
      </w:r>
      <w:r w:rsidRPr="00743D81">
        <w:rPr>
          <w:rFonts w:cs="Arial"/>
          <w:szCs w:val="22"/>
          <w:lang w:val="en-NZ"/>
        </w:rPr>
        <w:t xml:space="preserve"> paragraph 5.41</w:t>
      </w:r>
      <w:r>
        <w:rPr>
          <w:rFonts w:cs="Arial"/>
          <w:szCs w:val="22"/>
          <w:lang w:val="en-NZ"/>
        </w:rPr>
        <w:t>).</w:t>
      </w:r>
    </w:p>
    <w:p w14:paraId="50E08200" w14:textId="77777777" w:rsidR="00EC176E" w:rsidRPr="00743D81" w:rsidRDefault="00743D81" w:rsidP="00743D81">
      <w:pPr>
        <w:pStyle w:val="ListParagraph"/>
        <w:numPr>
          <w:ilvl w:val="0"/>
          <w:numId w:val="5"/>
        </w:numPr>
        <w:spacing w:before="80" w:after="80"/>
        <w:jc w:val="both"/>
        <w:rPr>
          <w:rFonts w:cs="Arial"/>
          <w:szCs w:val="22"/>
          <w:lang w:val="en-NZ"/>
        </w:rPr>
      </w:pPr>
      <w:r>
        <w:rPr>
          <w:rFonts w:cs="Arial"/>
          <w:szCs w:val="22"/>
          <w:lang w:val="en-NZ"/>
        </w:rPr>
        <w:t>Please add</w:t>
      </w:r>
      <w:r w:rsidRPr="00743D81">
        <w:rPr>
          <w:rFonts w:cs="Arial"/>
          <w:szCs w:val="22"/>
          <w:lang w:val="en-NZ"/>
        </w:rPr>
        <w:t xml:space="preserve"> anticoagulant use and clotting disorders as exclus</w:t>
      </w:r>
      <w:r>
        <w:rPr>
          <w:rFonts w:cs="Arial"/>
          <w:szCs w:val="22"/>
          <w:lang w:val="en-NZ"/>
        </w:rPr>
        <w:t>ion criteria, and develop</w:t>
      </w:r>
      <w:r w:rsidRPr="00743D81">
        <w:rPr>
          <w:rFonts w:cs="Arial"/>
          <w:szCs w:val="22"/>
          <w:lang w:val="en-NZ"/>
        </w:rPr>
        <w:t xml:space="preserve"> a safety p</w:t>
      </w:r>
      <w:r>
        <w:rPr>
          <w:rFonts w:cs="Arial"/>
          <w:szCs w:val="22"/>
          <w:lang w:val="en-NZ"/>
        </w:rPr>
        <w:t>lan</w:t>
      </w:r>
      <w:r w:rsidRPr="00743D81">
        <w:rPr>
          <w:rFonts w:cs="Arial"/>
          <w:szCs w:val="22"/>
          <w:lang w:val="en-NZ"/>
        </w:rPr>
        <w:t xml:space="preserve"> for any incidental psychological findings emerging from the questionnaires (</w:t>
      </w:r>
      <w:r w:rsidRPr="00743D81">
        <w:rPr>
          <w:rFonts w:cs="Arial"/>
          <w:i/>
          <w:szCs w:val="22"/>
          <w:lang w:val="en-NZ"/>
        </w:rPr>
        <w:t>Ethical Guidelines for Intervention</w:t>
      </w:r>
      <w:r w:rsidRPr="00743D81">
        <w:rPr>
          <w:rFonts w:cs="Arial"/>
          <w:szCs w:val="22"/>
          <w:lang w:val="en-NZ"/>
        </w:rPr>
        <w:t xml:space="preserve"> Studies paragraph 5.4).</w:t>
      </w:r>
    </w:p>
    <w:p w14:paraId="4FE815A3" w14:textId="77777777" w:rsidR="0047727E" w:rsidRPr="00960BFE" w:rsidRDefault="0047727E" w:rsidP="0047727E">
      <w:pPr>
        <w:rPr>
          <w:color w:val="FF0000"/>
          <w:lang w:val="en-NZ"/>
        </w:rPr>
      </w:pPr>
    </w:p>
    <w:p w14:paraId="1592EDAD" w14:textId="0E02F463" w:rsidR="00776379" w:rsidRPr="00175115" w:rsidRDefault="0047727E" w:rsidP="0002037E">
      <w:pPr>
        <w:jc w:val="both"/>
        <w:rPr>
          <w:lang w:val="en-NZ"/>
        </w:rPr>
      </w:pPr>
      <w:r>
        <w:rPr>
          <w:lang w:val="en-NZ"/>
        </w:rPr>
        <w:t>After receipt of the information requested by the Committee, a final decision on the application will be made</w:t>
      </w:r>
      <w:r w:rsidRPr="00960BFE">
        <w:rPr>
          <w:lang w:val="en-NZ"/>
        </w:rPr>
        <w:t xml:space="preserve"> by </w:t>
      </w:r>
      <w:r w:rsidR="00175115">
        <w:rPr>
          <w:lang w:val="en-NZ"/>
        </w:rPr>
        <w:t xml:space="preserve">Ms Sandy Gill and Dr Sarah </w:t>
      </w:r>
      <w:proofErr w:type="spellStart"/>
      <w:r w:rsidR="00237906">
        <w:rPr>
          <w:lang w:val="en-NZ"/>
        </w:rPr>
        <w:t>Gunningham</w:t>
      </w:r>
      <w:proofErr w:type="spellEnd"/>
      <w:r w:rsidR="00175115">
        <w:rPr>
          <w:lang w:val="en-NZ"/>
        </w:rPr>
        <w:t>.</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27807" w:rsidRPr="00960BFE" w14:paraId="36438BD2" w14:textId="77777777" w:rsidTr="00827807">
        <w:trPr>
          <w:trHeight w:val="280"/>
        </w:trPr>
        <w:tc>
          <w:tcPr>
            <w:tcW w:w="966" w:type="dxa"/>
            <w:tcBorders>
              <w:top w:val="nil"/>
              <w:left w:val="nil"/>
              <w:bottom w:val="nil"/>
              <w:right w:val="nil"/>
            </w:tcBorders>
          </w:tcPr>
          <w:p w14:paraId="40B4C90F" w14:textId="77777777" w:rsidR="00827807" w:rsidRPr="00960BFE" w:rsidRDefault="00827807">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14:paraId="72921BAA" w14:textId="77777777" w:rsidR="00827807" w:rsidRPr="00960BFE" w:rsidRDefault="0082780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A3C3314" w14:textId="77777777" w:rsidR="00827807" w:rsidRPr="00960BFE" w:rsidRDefault="00827807">
            <w:pPr>
              <w:autoSpaceDE w:val="0"/>
              <w:autoSpaceDN w:val="0"/>
              <w:adjustRightInd w:val="0"/>
            </w:pPr>
            <w:r w:rsidRPr="00960BFE">
              <w:rPr>
                <w:b/>
              </w:rPr>
              <w:t>19/STH/108</w:t>
            </w:r>
            <w:r w:rsidRPr="00960BFE">
              <w:t xml:space="preserve"> </w:t>
            </w:r>
          </w:p>
        </w:tc>
      </w:tr>
      <w:tr w:rsidR="00827807" w:rsidRPr="00960BFE" w14:paraId="69999657" w14:textId="77777777" w:rsidTr="00827807">
        <w:trPr>
          <w:trHeight w:val="280"/>
        </w:trPr>
        <w:tc>
          <w:tcPr>
            <w:tcW w:w="966" w:type="dxa"/>
            <w:tcBorders>
              <w:top w:val="nil"/>
              <w:left w:val="nil"/>
              <w:bottom w:val="nil"/>
              <w:right w:val="nil"/>
            </w:tcBorders>
          </w:tcPr>
          <w:p w14:paraId="5857C716"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3A7D81FE" w14:textId="77777777" w:rsidR="00827807" w:rsidRPr="00960BFE" w:rsidRDefault="00827807">
            <w:pPr>
              <w:autoSpaceDE w:val="0"/>
              <w:autoSpaceDN w:val="0"/>
              <w:adjustRightInd w:val="0"/>
            </w:pPr>
            <w:r w:rsidRPr="00960BFE">
              <w:t xml:space="preserve">Title: </w:t>
            </w:r>
          </w:p>
        </w:tc>
        <w:tc>
          <w:tcPr>
            <w:tcW w:w="6459" w:type="dxa"/>
            <w:tcBorders>
              <w:top w:val="nil"/>
              <w:left w:val="nil"/>
              <w:bottom w:val="nil"/>
              <w:right w:val="nil"/>
            </w:tcBorders>
          </w:tcPr>
          <w:p w14:paraId="7BF0AF6F" w14:textId="77777777" w:rsidR="00827807" w:rsidRPr="00960BFE" w:rsidRDefault="00827807">
            <w:pPr>
              <w:autoSpaceDE w:val="0"/>
              <w:autoSpaceDN w:val="0"/>
              <w:adjustRightInd w:val="0"/>
            </w:pPr>
            <w:r w:rsidRPr="00960BFE">
              <w:t xml:space="preserve">PETAL Study: Preventing recurrent acute lower respiratory infections study </w:t>
            </w:r>
          </w:p>
        </w:tc>
      </w:tr>
      <w:tr w:rsidR="00827807" w:rsidRPr="00960BFE" w14:paraId="6F1587E5" w14:textId="77777777" w:rsidTr="00827807">
        <w:trPr>
          <w:trHeight w:val="280"/>
        </w:trPr>
        <w:tc>
          <w:tcPr>
            <w:tcW w:w="966" w:type="dxa"/>
            <w:tcBorders>
              <w:top w:val="nil"/>
              <w:left w:val="nil"/>
              <w:bottom w:val="nil"/>
              <w:right w:val="nil"/>
            </w:tcBorders>
          </w:tcPr>
          <w:p w14:paraId="442986D5"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0826838E" w14:textId="77777777" w:rsidR="00827807" w:rsidRPr="00960BFE" w:rsidRDefault="00827807">
            <w:pPr>
              <w:autoSpaceDE w:val="0"/>
              <w:autoSpaceDN w:val="0"/>
              <w:adjustRightInd w:val="0"/>
            </w:pPr>
            <w:r w:rsidRPr="00960BFE">
              <w:t xml:space="preserve">Principal Investigator: </w:t>
            </w:r>
          </w:p>
        </w:tc>
        <w:tc>
          <w:tcPr>
            <w:tcW w:w="6459" w:type="dxa"/>
            <w:tcBorders>
              <w:top w:val="nil"/>
              <w:left w:val="nil"/>
              <w:bottom w:val="nil"/>
              <w:right w:val="nil"/>
            </w:tcBorders>
          </w:tcPr>
          <w:p w14:paraId="4891A0D3" w14:textId="77777777" w:rsidR="00827807" w:rsidRPr="00960BFE" w:rsidRDefault="00827807">
            <w:pPr>
              <w:autoSpaceDE w:val="0"/>
              <w:autoSpaceDN w:val="0"/>
              <w:adjustRightInd w:val="0"/>
            </w:pPr>
            <w:r w:rsidRPr="00960BFE">
              <w:t xml:space="preserve">A/P Catherine Byrnes </w:t>
            </w:r>
          </w:p>
        </w:tc>
      </w:tr>
      <w:tr w:rsidR="00827807" w:rsidRPr="00960BFE" w14:paraId="18507AC7" w14:textId="77777777" w:rsidTr="00827807">
        <w:trPr>
          <w:trHeight w:val="280"/>
        </w:trPr>
        <w:tc>
          <w:tcPr>
            <w:tcW w:w="966" w:type="dxa"/>
            <w:tcBorders>
              <w:top w:val="nil"/>
              <w:left w:val="nil"/>
              <w:bottom w:val="nil"/>
              <w:right w:val="nil"/>
            </w:tcBorders>
          </w:tcPr>
          <w:p w14:paraId="280B4DDC"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54B6B987" w14:textId="77777777" w:rsidR="00827807" w:rsidRPr="00960BFE" w:rsidRDefault="00827807">
            <w:pPr>
              <w:autoSpaceDE w:val="0"/>
              <w:autoSpaceDN w:val="0"/>
              <w:adjustRightInd w:val="0"/>
            </w:pPr>
            <w:r w:rsidRPr="00960BFE">
              <w:t xml:space="preserve">Sponsor: </w:t>
            </w:r>
          </w:p>
        </w:tc>
        <w:tc>
          <w:tcPr>
            <w:tcW w:w="6459" w:type="dxa"/>
            <w:tcBorders>
              <w:top w:val="nil"/>
              <w:left w:val="nil"/>
              <w:bottom w:val="nil"/>
              <w:right w:val="nil"/>
            </w:tcBorders>
          </w:tcPr>
          <w:p w14:paraId="00F84A43" w14:textId="77777777" w:rsidR="00827807" w:rsidRPr="00960BFE" w:rsidRDefault="00827807">
            <w:pPr>
              <w:autoSpaceDE w:val="0"/>
              <w:autoSpaceDN w:val="0"/>
              <w:adjustRightInd w:val="0"/>
            </w:pPr>
            <w:proofErr w:type="spellStart"/>
            <w:r w:rsidRPr="00960BFE">
              <w:t>Menzies</w:t>
            </w:r>
            <w:proofErr w:type="spellEnd"/>
            <w:r w:rsidRPr="00960BFE">
              <w:t xml:space="preserve"> School of Health Research </w:t>
            </w:r>
          </w:p>
        </w:tc>
      </w:tr>
      <w:tr w:rsidR="00827807" w:rsidRPr="00960BFE" w14:paraId="1D8A1305" w14:textId="77777777" w:rsidTr="00827807">
        <w:trPr>
          <w:trHeight w:val="280"/>
        </w:trPr>
        <w:tc>
          <w:tcPr>
            <w:tcW w:w="966" w:type="dxa"/>
            <w:tcBorders>
              <w:top w:val="nil"/>
              <w:left w:val="nil"/>
              <w:bottom w:val="nil"/>
              <w:right w:val="nil"/>
            </w:tcBorders>
          </w:tcPr>
          <w:p w14:paraId="6282D97E"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50DE8F43" w14:textId="77777777" w:rsidR="00827807" w:rsidRPr="00960BFE" w:rsidRDefault="00827807">
            <w:pPr>
              <w:autoSpaceDE w:val="0"/>
              <w:autoSpaceDN w:val="0"/>
              <w:adjustRightInd w:val="0"/>
            </w:pPr>
            <w:r w:rsidRPr="00960BFE">
              <w:t xml:space="preserve">Clock Start Date: </w:t>
            </w:r>
          </w:p>
        </w:tc>
        <w:tc>
          <w:tcPr>
            <w:tcW w:w="6459" w:type="dxa"/>
            <w:tcBorders>
              <w:top w:val="nil"/>
              <w:left w:val="nil"/>
              <w:bottom w:val="nil"/>
              <w:right w:val="nil"/>
            </w:tcBorders>
          </w:tcPr>
          <w:p w14:paraId="052AEB0A" w14:textId="77777777" w:rsidR="00827807" w:rsidRPr="00960BFE" w:rsidRDefault="00827807">
            <w:pPr>
              <w:autoSpaceDE w:val="0"/>
              <w:autoSpaceDN w:val="0"/>
              <w:adjustRightInd w:val="0"/>
            </w:pPr>
            <w:r w:rsidRPr="00960BFE">
              <w:t xml:space="preserve">30 May 2019 </w:t>
            </w:r>
          </w:p>
        </w:tc>
      </w:tr>
    </w:tbl>
    <w:p w14:paraId="5508653B" w14:textId="77777777" w:rsidR="00776379" w:rsidRPr="00960BFE" w:rsidRDefault="0047727E">
      <w:pPr>
        <w:autoSpaceDE w:val="0"/>
        <w:autoSpaceDN w:val="0"/>
        <w:adjustRightInd w:val="0"/>
      </w:pPr>
      <w:r w:rsidRPr="00960BFE">
        <w:t xml:space="preserve"> </w:t>
      </w:r>
    </w:p>
    <w:p w14:paraId="3E206E09" w14:textId="77777777" w:rsidR="0047727E" w:rsidRPr="00987913" w:rsidRDefault="00184D49" w:rsidP="0047727E">
      <w:pPr>
        <w:autoSpaceDE w:val="0"/>
        <w:autoSpaceDN w:val="0"/>
        <w:adjustRightInd w:val="0"/>
        <w:rPr>
          <w:sz w:val="20"/>
          <w:lang w:val="en-NZ"/>
        </w:rPr>
      </w:pPr>
      <w:r>
        <w:rPr>
          <w:rFonts w:cs="Arial"/>
          <w:szCs w:val="22"/>
          <w:lang w:val="en-NZ"/>
        </w:rPr>
        <w:t>A/Prof Catherine Byrnes</w:t>
      </w:r>
      <w:r w:rsidR="0047727E" w:rsidRPr="00987913">
        <w:rPr>
          <w:lang w:val="en-NZ"/>
        </w:rPr>
        <w:t xml:space="preserve"> was present </w:t>
      </w:r>
      <w:r>
        <w:rPr>
          <w:rFonts w:cs="Arial"/>
          <w:szCs w:val="22"/>
          <w:lang w:val="en-NZ"/>
        </w:rPr>
        <w:t>via teleconference</w:t>
      </w:r>
      <w:r w:rsidR="0047727E" w:rsidRPr="00960BFE">
        <w:rPr>
          <w:lang w:val="en-NZ"/>
        </w:rPr>
        <w:t xml:space="preserve"> </w:t>
      </w:r>
      <w:r w:rsidR="0047727E" w:rsidRPr="00987913">
        <w:rPr>
          <w:lang w:val="en-NZ"/>
        </w:rPr>
        <w:t>for discussion of this application.</w:t>
      </w:r>
    </w:p>
    <w:p w14:paraId="7D2A34CB" w14:textId="77777777" w:rsidR="0047727E" w:rsidRDefault="0047727E" w:rsidP="0047727E">
      <w:pPr>
        <w:rPr>
          <w:u w:val="single"/>
          <w:lang w:val="en-NZ"/>
        </w:rPr>
      </w:pPr>
    </w:p>
    <w:p w14:paraId="573854AB" w14:textId="77777777" w:rsidR="0047727E" w:rsidRPr="00FD2B1E" w:rsidRDefault="0047727E" w:rsidP="0047727E">
      <w:pPr>
        <w:rPr>
          <w:u w:val="single"/>
          <w:lang w:val="en-NZ"/>
        </w:rPr>
      </w:pPr>
      <w:r w:rsidRPr="00FD2B1E">
        <w:rPr>
          <w:u w:val="single"/>
          <w:lang w:val="en-NZ"/>
        </w:rPr>
        <w:t>Potential conflicts of interest</w:t>
      </w:r>
    </w:p>
    <w:p w14:paraId="271506F4" w14:textId="77777777" w:rsidR="0047727E" w:rsidRPr="008869BB" w:rsidRDefault="0047727E" w:rsidP="0047727E">
      <w:pPr>
        <w:rPr>
          <w:b/>
          <w:lang w:val="en-NZ"/>
        </w:rPr>
      </w:pPr>
    </w:p>
    <w:p w14:paraId="6CB88884" w14:textId="77777777" w:rsidR="0047727E" w:rsidRPr="00960BFE" w:rsidRDefault="0047727E" w:rsidP="0047727E">
      <w:pPr>
        <w:rPr>
          <w:lang w:val="en-NZ"/>
        </w:rPr>
      </w:pPr>
      <w:r w:rsidRPr="00960BFE">
        <w:rPr>
          <w:lang w:val="en-NZ"/>
        </w:rPr>
        <w:t>The Chair asked members to declare any potential conflicts of interest related to this application.</w:t>
      </w:r>
    </w:p>
    <w:p w14:paraId="7E5A33E6" w14:textId="77777777" w:rsidR="0047727E" w:rsidRPr="00960BFE" w:rsidRDefault="0047727E" w:rsidP="0047727E">
      <w:pPr>
        <w:rPr>
          <w:lang w:val="en-NZ"/>
        </w:rPr>
      </w:pPr>
    </w:p>
    <w:p w14:paraId="6585F9CF" w14:textId="77777777" w:rsidR="0047727E" w:rsidRPr="0049549C" w:rsidRDefault="0047727E" w:rsidP="0047727E">
      <w:pPr>
        <w:rPr>
          <w:lang w:val="en-NZ"/>
        </w:rPr>
      </w:pPr>
      <w:r w:rsidRPr="00FD2B1E">
        <w:rPr>
          <w:lang w:val="en-NZ"/>
        </w:rPr>
        <w:t>No potential conflicts</w:t>
      </w:r>
      <w:r w:rsidRPr="00960BFE">
        <w:rPr>
          <w:lang w:val="en-NZ"/>
        </w:rPr>
        <w:t xml:space="preserve"> of interest related to this application were declared by any member.</w:t>
      </w:r>
    </w:p>
    <w:p w14:paraId="5FCD72C2" w14:textId="77777777" w:rsidR="0047727E" w:rsidRPr="00960BFE" w:rsidRDefault="0047727E" w:rsidP="0047727E">
      <w:pPr>
        <w:rPr>
          <w:lang w:val="en-NZ"/>
        </w:rPr>
      </w:pPr>
    </w:p>
    <w:p w14:paraId="67B86047" w14:textId="77777777" w:rsidR="0047727E" w:rsidRDefault="0047727E" w:rsidP="0047727E">
      <w:pPr>
        <w:rPr>
          <w:u w:val="single"/>
          <w:lang w:val="en-NZ"/>
        </w:rPr>
      </w:pPr>
      <w:r w:rsidRPr="001C059D">
        <w:rPr>
          <w:u w:val="single"/>
          <w:lang w:val="en-NZ"/>
        </w:rPr>
        <w:t>Summary of Study</w:t>
      </w:r>
    </w:p>
    <w:p w14:paraId="275281E6" w14:textId="77777777" w:rsidR="0047727E" w:rsidRDefault="0047727E" w:rsidP="0047727E">
      <w:pPr>
        <w:rPr>
          <w:u w:val="single"/>
          <w:lang w:val="en-NZ"/>
        </w:rPr>
      </w:pPr>
    </w:p>
    <w:p w14:paraId="234E22EF" w14:textId="77777777" w:rsidR="0047727E" w:rsidRDefault="00184D49" w:rsidP="00184D49">
      <w:pPr>
        <w:autoSpaceDE w:val="0"/>
        <w:autoSpaceDN w:val="0"/>
        <w:adjustRightInd w:val="0"/>
        <w:jc w:val="both"/>
        <w:rPr>
          <w:lang w:val="en-NZ"/>
        </w:rPr>
      </w:pPr>
      <w:r w:rsidRPr="00184D49">
        <w:rPr>
          <w:lang w:val="en-NZ"/>
        </w:rPr>
        <w:t xml:space="preserve">This international, multi-centre, randomised controlled trial aims to determine whether the weekly use of azithromycin for 12-months (compared to placebo) reduces recurrent acute lower respiratory infections and future bronchiectasis among Māori and </w:t>
      </w:r>
      <w:proofErr w:type="spellStart"/>
      <w:r w:rsidRPr="00184D49">
        <w:rPr>
          <w:lang w:val="en-NZ"/>
        </w:rPr>
        <w:t>Pasifika</w:t>
      </w:r>
      <w:proofErr w:type="spellEnd"/>
      <w:r w:rsidRPr="00184D49">
        <w:rPr>
          <w:lang w:val="en-NZ"/>
        </w:rPr>
        <w:t xml:space="preserve"> children. The impact of azithromycin on safety, antibiotic resistance, upper airway bacteria, and cost-effectiveness will also be determined.</w:t>
      </w:r>
    </w:p>
    <w:p w14:paraId="079EDE27" w14:textId="77777777" w:rsidR="00184D49" w:rsidRDefault="00184D49" w:rsidP="0047727E">
      <w:pPr>
        <w:autoSpaceDE w:val="0"/>
        <w:autoSpaceDN w:val="0"/>
        <w:adjustRightInd w:val="0"/>
        <w:rPr>
          <w:lang w:val="en-NZ"/>
        </w:rPr>
      </w:pPr>
    </w:p>
    <w:p w14:paraId="74BD41E6" w14:textId="77777777" w:rsidR="0047727E" w:rsidRDefault="0047727E" w:rsidP="0047727E">
      <w:pPr>
        <w:rPr>
          <w:u w:val="single"/>
          <w:lang w:val="en-NZ"/>
        </w:rPr>
      </w:pPr>
      <w:r w:rsidRPr="001C059D">
        <w:rPr>
          <w:u w:val="single"/>
          <w:lang w:val="en-NZ"/>
        </w:rPr>
        <w:t>Summary of</w:t>
      </w:r>
      <w:r>
        <w:rPr>
          <w:u w:val="single"/>
          <w:lang w:val="en-NZ"/>
        </w:rPr>
        <w:t xml:space="preserve"> resolved ethical issues </w:t>
      </w:r>
    </w:p>
    <w:p w14:paraId="1B961C8D" w14:textId="77777777" w:rsidR="0047727E" w:rsidRDefault="0047727E" w:rsidP="0047727E">
      <w:pPr>
        <w:rPr>
          <w:u w:val="single"/>
          <w:lang w:val="en-NZ"/>
        </w:rPr>
      </w:pPr>
    </w:p>
    <w:p w14:paraId="68D21AC5" w14:textId="77777777" w:rsidR="0047727E" w:rsidRPr="000A1C67" w:rsidRDefault="0047727E" w:rsidP="0047727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F59F7B1" w14:textId="77777777" w:rsidR="0047727E" w:rsidRDefault="0047727E" w:rsidP="0047727E">
      <w:pPr>
        <w:rPr>
          <w:u w:val="single"/>
          <w:lang w:val="en-NZ"/>
        </w:rPr>
      </w:pPr>
    </w:p>
    <w:p w14:paraId="1980325F" w14:textId="77777777" w:rsidR="0047727E" w:rsidRPr="003056DC" w:rsidRDefault="00820E2A" w:rsidP="00A42054">
      <w:pPr>
        <w:pStyle w:val="ListParagraph"/>
        <w:numPr>
          <w:ilvl w:val="0"/>
          <w:numId w:val="12"/>
        </w:numPr>
        <w:spacing w:before="80" w:after="80"/>
        <w:ind w:left="714" w:hanging="357"/>
        <w:contextualSpacing w:val="0"/>
        <w:jc w:val="both"/>
        <w:rPr>
          <w:u w:val="single"/>
          <w:lang w:val="en-NZ"/>
        </w:rPr>
      </w:pPr>
      <w:r>
        <w:rPr>
          <w:lang w:val="en-NZ"/>
        </w:rPr>
        <w:t>The Committee queried how incidental findings, for example from the ECGs</w:t>
      </w:r>
      <w:r w:rsidR="0040018A">
        <w:rPr>
          <w:lang w:val="en-NZ"/>
        </w:rPr>
        <w:t>,</w:t>
      </w:r>
      <w:r>
        <w:rPr>
          <w:lang w:val="en-NZ"/>
        </w:rPr>
        <w:t xml:space="preserve"> which aren’t standard of care, will be managed. The Researcher responded that </w:t>
      </w:r>
      <w:r w:rsidR="002A77CD">
        <w:rPr>
          <w:lang w:val="en-NZ"/>
        </w:rPr>
        <w:t xml:space="preserve">anything detected on the ECG would be referred to the cardiology dysrhythmia clinic. </w:t>
      </w:r>
      <w:r w:rsidR="0040018A">
        <w:rPr>
          <w:lang w:val="en-NZ"/>
        </w:rPr>
        <w:t>Similarly, other abnormal results will be handled by the clinical care team with follow-up by the Researchers.</w:t>
      </w:r>
    </w:p>
    <w:p w14:paraId="66191DA8" w14:textId="77777777" w:rsidR="0047727E" w:rsidRPr="004874CD" w:rsidRDefault="00741FB0" w:rsidP="00E576BB">
      <w:pPr>
        <w:pStyle w:val="ListParagraph"/>
        <w:numPr>
          <w:ilvl w:val="0"/>
          <w:numId w:val="12"/>
        </w:numPr>
        <w:spacing w:before="80" w:after="80"/>
        <w:jc w:val="both"/>
        <w:rPr>
          <w:u w:val="single"/>
          <w:lang w:val="en-NZ"/>
        </w:rPr>
      </w:pPr>
      <w:r>
        <w:rPr>
          <w:lang w:val="en-NZ"/>
        </w:rPr>
        <w:t xml:space="preserve">The Committee </w:t>
      </w:r>
      <w:r w:rsidR="00DD47DF">
        <w:rPr>
          <w:lang w:val="en-NZ"/>
        </w:rPr>
        <w:t>noted that a peer reviewer had commented on the fe</w:t>
      </w:r>
      <w:r w:rsidR="009731E0">
        <w:rPr>
          <w:lang w:val="en-NZ"/>
        </w:rPr>
        <w:t>asibility of the study timeline, where no time had apparently been allowed for analysis.</w:t>
      </w:r>
      <w:r w:rsidR="00D65D22">
        <w:rPr>
          <w:lang w:val="en-NZ"/>
        </w:rPr>
        <w:t xml:space="preserve"> The Researcher answered that </w:t>
      </w:r>
      <w:r w:rsidR="00E576BB">
        <w:rPr>
          <w:lang w:val="en-NZ"/>
        </w:rPr>
        <w:t>the recruitment window should be smaller than that allowed for in the protocol, which would provide sufficient time for analysis.</w:t>
      </w:r>
    </w:p>
    <w:p w14:paraId="6C93AA3E" w14:textId="77777777" w:rsidR="0047727E" w:rsidRPr="00C5052B" w:rsidRDefault="0047727E" w:rsidP="0047727E">
      <w:pPr>
        <w:spacing w:before="80" w:after="80"/>
        <w:rPr>
          <w:u w:val="single"/>
          <w:lang w:val="en-NZ"/>
        </w:rPr>
      </w:pPr>
    </w:p>
    <w:p w14:paraId="77F70228" w14:textId="77777777" w:rsidR="0047727E" w:rsidRPr="000A1C67" w:rsidRDefault="0047727E" w:rsidP="0047727E">
      <w:pPr>
        <w:rPr>
          <w:u w:val="single"/>
          <w:lang w:val="en-NZ"/>
        </w:rPr>
      </w:pPr>
      <w:r w:rsidRPr="000A1C67">
        <w:rPr>
          <w:u w:val="single"/>
          <w:lang w:val="en-NZ"/>
        </w:rPr>
        <w:t xml:space="preserve">Summary of </w:t>
      </w:r>
      <w:r>
        <w:rPr>
          <w:u w:val="single"/>
          <w:lang w:val="en-NZ"/>
        </w:rPr>
        <w:t>outstanding ethical issues</w:t>
      </w:r>
    </w:p>
    <w:p w14:paraId="5A1ABFA0" w14:textId="77777777" w:rsidR="0047727E" w:rsidRDefault="0047727E" w:rsidP="0047727E">
      <w:pPr>
        <w:rPr>
          <w:u w:val="single"/>
          <w:lang w:val="en-NZ"/>
        </w:rPr>
      </w:pPr>
    </w:p>
    <w:p w14:paraId="4F364A25" w14:textId="77777777" w:rsidR="0047727E" w:rsidRDefault="0047727E" w:rsidP="0047727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70C7524B" w14:textId="77777777" w:rsidR="0047727E" w:rsidRPr="00960BFE" w:rsidRDefault="0047727E" w:rsidP="0047727E">
      <w:pPr>
        <w:autoSpaceDE w:val="0"/>
        <w:autoSpaceDN w:val="0"/>
        <w:adjustRightInd w:val="0"/>
        <w:rPr>
          <w:lang w:val="en-NZ"/>
        </w:rPr>
      </w:pPr>
    </w:p>
    <w:p w14:paraId="29ACF3D2" w14:textId="77777777" w:rsidR="0047727E" w:rsidRPr="003056DC" w:rsidRDefault="0047727E" w:rsidP="00FF7B95">
      <w:pPr>
        <w:pStyle w:val="ListParagraph"/>
        <w:numPr>
          <w:ilvl w:val="0"/>
          <w:numId w:val="12"/>
        </w:numPr>
        <w:spacing w:after="120"/>
        <w:ind w:left="714" w:hanging="357"/>
        <w:contextualSpacing w:val="0"/>
        <w:jc w:val="both"/>
        <w:rPr>
          <w:u w:val="single"/>
          <w:lang w:val="en-NZ"/>
        </w:rPr>
      </w:pPr>
      <w:r w:rsidRPr="004874CD">
        <w:rPr>
          <w:lang w:val="en-NZ"/>
        </w:rPr>
        <w:t>The</w:t>
      </w:r>
      <w:r w:rsidR="00A42054">
        <w:rPr>
          <w:lang w:val="en-NZ"/>
        </w:rPr>
        <w:t xml:space="preserve"> Committee advised that it should be the clinical care team who approaches parents about their child’</w:t>
      </w:r>
      <w:r w:rsidR="00FF7B95">
        <w:rPr>
          <w:lang w:val="en-NZ"/>
        </w:rPr>
        <w:t>s potential participation. A</w:t>
      </w:r>
      <w:r w:rsidR="00A42054">
        <w:rPr>
          <w:lang w:val="en-NZ"/>
        </w:rPr>
        <w:t xml:space="preserve"> research nurse can observe patients on the ward and remind clinicians about the study, so long as no health information is accessed without consent for screening purposes. (</w:t>
      </w:r>
      <w:r w:rsidR="00A42054">
        <w:rPr>
          <w:i/>
          <w:lang w:val="en-NZ"/>
        </w:rPr>
        <w:t xml:space="preserve">Ethical Guidelines for Intervention Studies </w:t>
      </w:r>
      <w:r w:rsidR="00A42054">
        <w:rPr>
          <w:lang w:val="en-NZ"/>
        </w:rPr>
        <w:t>paragraph 6.2).</w:t>
      </w:r>
    </w:p>
    <w:p w14:paraId="6B127A68" w14:textId="77777777" w:rsidR="0047727E" w:rsidRPr="004874CD" w:rsidRDefault="00A610F2" w:rsidP="00C12C33">
      <w:pPr>
        <w:pStyle w:val="ListParagraph"/>
        <w:numPr>
          <w:ilvl w:val="0"/>
          <w:numId w:val="12"/>
        </w:numPr>
        <w:jc w:val="both"/>
        <w:rPr>
          <w:u w:val="single"/>
          <w:lang w:val="en-NZ"/>
        </w:rPr>
      </w:pPr>
      <w:r>
        <w:rPr>
          <w:lang w:val="en-NZ"/>
        </w:rPr>
        <w:t xml:space="preserve">The Committee </w:t>
      </w:r>
      <w:r w:rsidR="00874BEB">
        <w:rPr>
          <w:lang w:val="en-NZ"/>
        </w:rPr>
        <w:t xml:space="preserve">stated that despite this study targeting Māori and </w:t>
      </w:r>
      <w:proofErr w:type="spellStart"/>
      <w:r w:rsidR="00874BEB">
        <w:rPr>
          <w:lang w:val="en-NZ"/>
        </w:rPr>
        <w:t>Pasifika</w:t>
      </w:r>
      <w:proofErr w:type="spellEnd"/>
      <w:r w:rsidR="00874BEB">
        <w:rPr>
          <w:lang w:val="en-NZ"/>
        </w:rPr>
        <w:t xml:space="preserve"> children</w:t>
      </w:r>
      <w:r w:rsidR="005348E5">
        <w:rPr>
          <w:lang w:val="en-NZ"/>
        </w:rPr>
        <w:t xml:space="preserve"> it</w:t>
      </w:r>
      <w:r w:rsidR="00874BEB">
        <w:rPr>
          <w:lang w:val="en-NZ"/>
        </w:rPr>
        <w:t xml:space="preserve"> should</w:t>
      </w:r>
      <w:r w:rsidR="005B497A">
        <w:rPr>
          <w:lang w:val="en-NZ"/>
        </w:rPr>
        <w:t xml:space="preserve"> not</w:t>
      </w:r>
      <w:r w:rsidR="00C12C33">
        <w:rPr>
          <w:lang w:val="en-NZ"/>
        </w:rPr>
        <w:t xml:space="preserve"> have ethnicity as an inclusion or exclusion </w:t>
      </w:r>
      <w:r w:rsidR="00E26F6F">
        <w:rPr>
          <w:lang w:val="en-NZ"/>
        </w:rPr>
        <w:t>criterion, and the research team should instead consider framing the study in terms of “high risk” (</w:t>
      </w:r>
      <w:r w:rsidR="00E26F6F">
        <w:rPr>
          <w:i/>
          <w:lang w:val="en-NZ"/>
        </w:rPr>
        <w:t xml:space="preserve">Ethical Guidelines for Intervention Studies </w:t>
      </w:r>
      <w:r w:rsidR="00E26F6F">
        <w:rPr>
          <w:lang w:val="en-NZ"/>
        </w:rPr>
        <w:t>paragraph</w:t>
      </w:r>
      <w:r w:rsidR="005F7303">
        <w:rPr>
          <w:lang w:val="en-NZ"/>
        </w:rPr>
        <w:t>s</w:t>
      </w:r>
      <w:r w:rsidR="00E26F6F">
        <w:rPr>
          <w:lang w:val="en-NZ"/>
        </w:rPr>
        <w:t xml:space="preserve"> </w:t>
      </w:r>
      <w:r w:rsidR="001F1DAD">
        <w:rPr>
          <w:lang w:val="en-NZ"/>
        </w:rPr>
        <w:t>5.26 &amp; 5.41</w:t>
      </w:r>
      <w:r w:rsidR="00466342">
        <w:rPr>
          <w:lang w:val="en-NZ"/>
        </w:rPr>
        <w:t>).</w:t>
      </w:r>
    </w:p>
    <w:p w14:paraId="3EEECDAF" w14:textId="77777777" w:rsidR="0047727E" w:rsidRPr="004549E5" w:rsidRDefault="0047727E" w:rsidP="0047727E">
      <w:pPr>
        <w:spacing w:before="80" w:after="80"/>
        <w:rPr>
          <w:rFonts w:cs="Arial"/>
          <w:szCs w:val="22"/>
          <w:lang w:val="en-NZ"/>
        </w:rPr>
      </w:pPr>
    </w:p>
    <w:p w14:paraId="6A558D9C" w14:textId="77777777" w:rsidR="0047727E" w:rsidRDefault="0047727E" w:rsidP="0047727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F268E1C" w14:textId="77777777" w:rsidR="0047727E" w:rsidRPr="00466AA7" w:rsidRDefault="0047727E" w:rsidP="0047727E">
      <w:pPr>
        <w:spacing w:before="80" w:after="80"/>
        <w:rPr>
          <w:rFonts w:cs="Arial"/>
          <w:szCs w:val="22"/>
          <w:lang w:val="en-NZ"/>
        </w:rPr>
      </w:pPr>
    </w:p>
    <w:p w14:paraId="3526AC5A" w14:textId="77777777" w:rsidR="0047727E" w:rsidRPr="003056DC" w:rsidRDefault="00820E2A" w:rsidP="003E209D">
      <w:pPr>
        <w:pStyle w:val="ListParagraph"/>
        <w:numPr>
          <w:ilvl w:val="0"/>
          <w:numId w:val="12"/>
        </w:numPr>
        <w:spacing w:before="80" w:after="80"/>
        <w:ind w:left="714" w:hanging="357"/>
        <w:contextualSpacing w:val="0"/>
      </w:pPr>
      <w:r>
        <w:rPr>
          <w:rFonts w:cs="Arial"/>
          <w:szCs w:val="22"/>
          <w:lang w:val="en-NZ"/>
        </w:rPr>
        <w:t>Please remove the acronym from the layperson</w:t>
      </w:r>
      <w:r w:rsidR="006800A2">
        <w:rPr>
          <w:rFonts w:cs="Arial"/>
          <w:szCs w:val="22"/>
          <w:lang w:val="en-NZ"/>
        </w:rPr>
        <w:t xml:space="preserve"> study title, and simplify it.</w:t>
      </w:r>
    </w:p>
    <w:p w14:paraId="27AECCFE" w14:textId="77777777" w:rsidR="0047727E" w:rsidRDefault="003E209D" w:rsidP="003E209D">
      <w:pPr>
        <w:pStyle w:val="ListParagraph"/>
        <w:numPr>
          <w:ilvl w:val="0"/>
          <w:numId w:val="12"/>
        </w:numPr>
        <w:spacing w:before="80" w:after="80"/>
        <w:ind w:left="714" w:hanging="357"/>
        <w:contextualSpacing w:val="0"/>
      </w:pPr>
      <w:r>
        <w:t>Please re-read the document for typos.</w:t>
      </w:r>
    </w:p>
    <w:p w14:paraId="77FAED02" w14:textId="77777777" w:rsidR="003E209D" w:rsidRDefault="003E209D" w:rsidP="003E209D">
      <w:pPr>
        <w:pStyle w:val="ListParagraph"/>
        <w:numPr>
          <w:ilvl w:val="0"/>
          <w:numId w:val="12"/>
        </w:numPr>
        <w:spacing w:before="80" w:after="80"/>
        <w:ind w:left="714" w:hanging="357"/>
        <w:contextualSpacing w:val="0"/>
        <w:jc w:val="both"/>
      </w:pPr>
      <w:r>
        <w:t>Please amend the description of ‘placebo’, as “pretend medication” may not be age appropriate.</w:t>
      </w:r>
    </w:p>
    <w:p w14:paraId="70636387" w14:textId="77777777" w:rsidR="003E209D" w:rsidRDefault="008F3604" w:rsidP="00230C6B">
      <w:pPr>
        <w:pStyle w:val="ListParagraph"/>
        <w:numPr>
          <w:ilvl w:val="0"/>
          <w:numId w:val="12"/>
        </w:numPr>
        <w:spacing w:before="80" w:after="80"/>
        <w:ind w:left="714" w:hanging="357"/>
        <w:contextualSpacing w:val="0"/>
        <w:jc w:val="both"/>
      </w:pPr>
      <w:r>
        <w:t>Please expand the risk section</w:t>
      </w:r>
      <w:r w:rsidR="00B14FAF">
        <w:t>, and give specific advice about taking other antibiotics in addition to</w:t>
      </w:r>
      <w:r w:rsidR="00B14FAF" w:rsidRPr="00B14FAF">
        <w:t xml:space="preserve"> azithromycin</w:t>
      </w:r>
      <w:r w:rsidR="00B14FAF">
        <w:t xml:space="preserve"> while on this study.</w:t>
      </w:r>
    </w:p>
    <w:p w14:paraId="2FEE3159" w14:textId="77777777" w:rsidR="00230C6B" w:rsidRDefault="00230C6B" w:rsidP="00876C3E">
      <w:pPr>
        <w:pStyle w:val="ListParagraph"/>
        <w:numPr>
          <w:ilvl w:val="0"/>
          <w:numId w:val="12"/>
        </w:numPr>
        <w:spacing w:before="80" w:after="80"/>
        <w:ind w:left="714" w:hanging="357"/>
        <w:contextualSpacing w:val="0"/>
        <w:jc w:val="both"/>
      </w:pPr>
      <w:r>
        <w:t xml:space="preserve">Please include information on previous studies which is relevant </w:t>
      </w:r>
      <w:r w:rsidR="00876C3E">
        <w:t>to this participant population.</w:t>
      </w:r>
    </w:p>
    <w:p w14:paraId="5FE7EE2F" w14:textId="77777777" w:rsidR="00876C3E" w:rsidRDefault="00876C3E" w:rsidP="00B315CE">
      <w:pPr>
        <w:pStyle w:val="ListParagraph"/>
        <w:numPr>
          <w:ilvl w:val="0"/>
          <w:numId w:val="12"/>
        </w:numPr>
        <w:spacing w:before="80" w:after="80"/>
        <w:ind w:left="714" w:hanging="357"/>
        <w:contextualSpacing w:val="0"/>
        <w:jc w:val="both"/>
      </w:pPr>
      <w:r>
        <w:t>Please reword</w:t>
      </w:r>
      <w:r w:rsidR="001515D7">
        <w:t xml:space="preserve"> the term</w:t>
      </w:r>
      <w:r>
        <w:t xml:space="preserve"> “clinical assessment” on page 2 to “physical examination”.</w:t>
      </w:r>
    </w:p>
    <w:p w14:paraId="01B5164B" w14:textId="079A09AD" w:rsidR="005B497A" w:rsidRDefault="001515D7" w:rsidP="008954A2">
      <w:pPr>
        <w:pStyle w:val="ListParagraph"/>
        <w:numPr>
          <w:ilvl w:val="0"/>
          <w:numId w:val="12"/>
        </w:numPr>
        <w:spacing w:before="80" w:after="80"/>
        <w:ind w:left="714" w:hanging="357"/>
        <w:contextualSpacing w:val="0"/>
        <w:jc w:val="both"/>
      </w:pPr>
      <w:r>
        <w:t xml:space="preserve">Please include a section on withdrawing from the study, which describes what will happen to already collected tissue </w:t>
      </w:r>
      <w:r w:rsidR="006A5BC0">
        <w:t>and data.</w:t>
      </w:r>
      <w:r w:rsidR="00DA6643">
        <w:t xml:space="preserve"> For example, state that if tissue has been analysed then this data will not be able to be withdrawn.</w:t>
      </w:r>
      <w:r w:rsidR="002A4514" w:rsidDel="002A4514">
        <w:t xml:space="preserve"> </w:t>
      </w:r>
    </w:p>
    <w:p w14:paraId="1B24E4E9" w14:textId="77777777" w:rsidR="00C24CBA" w:rsidRDefault="00E07091" w:rsidP="00491A1B">
      <w:pPr>
        <w:pStyle w:val="ListParagraph"/>
        <w:numPr>
          <w:ilvl w:val="0"/>
          <w:numId w:val="12"/>
        </w:numPr>
        <w:spacing w:before="80" w:after="80"/>
        <w:ind w:left="714" w:hanging="357"/>
        <w:contextualSpacing w:val="0"/>
        <w:jc w:val="both"/>
      </w:pPr>
      <w:r>
        <w:t>When explaining the study initially, please make it clear that participants will be provided medication for 12 months, and then followed-up for a further 12 months.</w:t>
      </w:r>
    </w:p>
    <w:p w14:paraId="716E71D2" w14:textId="2839C1EF" w:rsidR="00491A1B" w:rsidRDefault="00491A1B" w:rsidP="00475FFA">
      <w:pPr>
        <w:pStyle w:val="ListParagraph"/>
        <w:numPr>
          <w:ilvl w:val="0"/>
          <w:numId w:val="12"/>
        </w:numPr>
        <w:spacing w:before="80" w:after="80"/>
        <w:ind w:left="714" w:hanging="357"/>
        <w:contextualSpacing w:val="0"/>
        <w:jc w:val="both"/>
      </w:pPr>
      <w:r>
        <w:t>Please include HDC contact details.</w:t>
      </w:r>
    </w:p>
    <w:p w14:paraId="35117874" w14:textId="77777777" w:rsidR="00475FFA" w:rsidRPr="00CD03DE" w:rsidRDefault="00475FFA" w:rsidP="00C24CBA">
      <w:pPr>
        <w:pStyle w:val="ListParagraph"/>
        <w:numPr>
          <w:ilvl w:val="0"/>
          <w:numId w:val="12"/>
        </w:numPr>
        <w:spacing w:before="80" w:after="80"/>
        <w:jc w:val="both"/>
      </w:pPr>
      <w:r>
        <w:t>Please remove tick boxes for elements of the study which are not truly optional.</w:t>
      </w:r>
    </w:p>
    <w:p w14:paraId="7A46DB05" w14:textId="77777777" w:rsidR="0047727E" w:rsidRDefault="0047727E" w:rsidP="0047727E">
      <w:pPr>
        <w:spacing w:before="80" w:after="80"/>
      </w:pPr>
    </w:p>
    <w:p w14:paraId="0B4D49B4" w14:textId="77777777" w:rsidR="0047727E" w:rsidRPr="00FD2B1E" w:rsidRDefault="0047727E" w:rsidP="0047727E">
      <w:pPr>
        <w:rPr>
          <w:u w:val="single"/>
          <w:lang w:val="en-NZ"/>
        </w:rPr>
      </w:pPr>
      <w:r w:rsidRPr="00FD2B1E">
        <w:rPr>
          <w:u w:val="single"/>
          <w:lang w:val="en-NZ"/>
        </w:rPr>
        <w:t xml:space="preserve">Decision </w:t>
      </w:r>
    </w:p>
    <w:p w14:paraId="2F112DAC" w14:textId="77777777" w:rsidR="0047727E" w:rsidRPr="00960BFE" w:rsidRDefault="0047727E" w:rsidP="0047727E">
      <w:pPr>
        <w:rPr>
          <w:lang w:val="en-NZ"/>
        </w:rPr>
      </w:pPr>
    </w:p>
    <w:p w14:paraId="4111EA90" w14:textId="77777777" w:rsidR="0047727E" w:rsidRPr="00876C3E" w:rsidRDefault="0047727E" w:rsidP="00876C3E">
      <w:pPr>
        <w:jc w:val="both"/>
        <w:rPr>
          <w:lang w:val="en-NZ"/>
        </w:rPr>
      </w:pPr>
      <w:r w:rsidRPr="00876C3E">
        <w:rPr>
          <w:lang w:val="en-NZ"/>
        </w:rPr>
        <w:t xml:space="preserve">This application was </w:t>
      </w:r>
      <w:r w:rsidRPr="00876C3E">
        <w:rPr>
          <w:i/>
          <w:lang w:val="en-NZ"/>
        </w:rPr>
        <w:t>provisionally approved</w:t>
      </w:r>
      <w:r w:rsidRPr="00876C3E">
        <w:rPr>
          <w:lang w:val="en-NZ"/>
        </w:rPr>
        <w:t xml:space="preserve"> by </w:t>
      </w:r>
      <w:r w:rsidR="00876C3E">
        <w:rPr>
          <w:rFonts w:cs="Arial"/>
          <w:szCs w:val="22"/>
          <w:lang w:val="en-NZ"/>
        </w:rPr>
        <w:t>consensus</w:t>
      </w:r>
      <w:r w:rsidRPr="00876C3E">
        <w:rPr>
          <w:lang w:val="en-NZ"/>
        </w:rPr>
        <w:t>, subject to the following information being received:</w:t>
      </w:r>
    </w:p>
    <w:p w14:paraId="6760704D" w14:textId="77777777" w:rsidR="0047727E" w:rsidRPr="00960BFE" w:rsidRDefault="0047727E" w:rsidP="0047727E">
      <w:pPr>
        <w:rPr>
          <w:lang w:val="en-NZ"/>
        </w:rPr>
      </w:pPr>
    </w:p>
    <w:p w14:paraId="79C11994" w14:textId="77777777" w:rsidR="0047727E" w:rsidRDefault="00B315CE" w:rsidP="00A610F2">
      <w:pPr>
        <w:pStyle w:val="ListParagraph"/>
        <w:numPr>
          <w:ilvl w:val="0"/>
          <w:numId w:val="5"/>
        </w:numPr>
        <w:spacing w:before="80" w:after="80"/>
        <w:ind w:left="714" w:hanging="357"/>
        <w:contextualSpacing w:val="0"/>
        <w:jc w:val="both"/>
        <w:rPr>
          <w:rFonts w:cs="Arial"/>
          <w:szCs w:val="22"/>
          <w:lang w:val="en-NZ"/>
        </w:rPr>
      </w:pPr>
      <w:r w:rsidRPr="00962CAF">
        <w:rPr>
          <w:rFonts w:cs="Arial"/>
          <w:szCs w:val="22"/>
          <w:lang w:val="en-NZ"/>
        </w:rPr>
        <w:t>Please amend the patient information sheet and consent form, taking into account the suggestions made by the Committee (</w:t>
      </w:r>
      <w:r w:rsidRPr="00962CAF">
        <w:rPr>
          <w:rFonts w:cs="Arial"/>
          <w:i/>
          <w:szCs w:val="22"/>
          <w:lang w:val="en-NZ"/>
        </w:rPr>
        <w:t>Ethical Guidelines for Intervention Studies</w:t>
      </w:r>
      <w:r w:rsidRPr="00962CAF">
        <w:rPr>
          <w:rFonts w:cs="Arial"/>
          <w:szCs w:val="22"/>
          <w:lang w:val="en-NZ"/>
        </w:rPr>
        <w:t xml:space="preserve"> paragraph 6.22).</w:t>
      </w:r>
    </w:p>
    <w:p w14:paraId="7FFF3A46" w14:textId="77777777" w:rsidR="00A610F2" w:rsidRDefault="00043718" w:rsidP="00151B6B">
      <w:pPr>
        <w:pStyle w:val="ListParagraph"/>
        <w:numPr>
          <w:ilvl w:val="0"/>
          <w:numId w:val="5"/>
        </w:numPr>
        <w:spacing w:before="80" w:after="80"/>
        <w:ind w:left="714" w:hanging="357"/>
        <w:contextualSpacing w:val="0"/>
        <w:jc w:val="both"/>
        <w:rPr>
          <w:rFonts w:cs="Arial"/>
          <w:szCs w:val="22"/>
          <w:lang w:val="en-NZ"/>
        </w:rPr>
      </w:pPr>
      <w:r>
        <w:rPr>
          <w:rFonts w:cs="Arial"/>
          <w:szCs w:val="22"/>
          <w:lang w:val="en-NZ"/>
        </w:rPr>
        <w:t xml:space="preserve">Please </w:t>
      </w:r>
      <w:r w:rsidR="00151B6B">
        <w:rPr>
          <w:rFonts w:cs="Arial"/>
          <w:szCs w:val="22"/>
          <w:lang w:val="en-NZ"/>
        </w:rPr>
        <w:t>ensure that patient recruitment is in line with the Committee’s suggestions (</w:t>
      </w:r>
      <w:r w:rsidR="00151B6B">
        <w:rPr>
          <w:rFonts w:cs="Arial"/>
          <w:i/>
          <w:szCs w:val="22"/>
          <w:lang w:val="en-NZ"/>
        </w:rPr>
        <w:t>Ethical Guidelines for Intervention Studies</w:t>
      </w:r>
      <w:r w:rsidR="00151B6B">
        <w:rPr>
          <w:rFonts w:cs="Arial"/>
          <w:szCs w:val="22"/>
          <w:lang w:val="en-NZ"/>
        </w:rPr>
        <w:t xml:space="preserve"> paragraph 6.2).</w:t>
      </w:r>
    </w:p>
    <w:p w14:paraId="7D6B84D7" w14:textId="3B71F822" w:rsidR="00151B6B" w:rsidRPr="00962CAF" w:rsidRDefault="00151B6B" w:rsidP="00962CAF">
      <w:pPr>
        <w:pStyle w:val="ListParagraph"/>
        <w:numPr>
          <w:ilvl w:val="0"/>
          <w:numId w:val="5"/>
        </w:numPr>
        <w:spacing w:before="80" w:after="80"/>
        <w:jc w:val="both"/>
        <w:rPr>
          <w:rFonts w:cs="Arial"/>
          <w:szCs w:val="22"/>
          <w:lang w:val="en-NZ"/>
        </w:rPr>
      </w:pPr>
      <w:r>
        <w:rPr>
          <w:rFonts w:cs="Arial"/>
          <w:szCs w:val="22"/>
          <w:lang w:val="en-NZ"/>
        </w:rPr>
        <w:t xml:space="preserve">Please take into account the </w:t>
      </w:r>
      <w:r w:rsidRPr="008954A2">
        <w:rPr>
          <w:rFonts w:cs="Arial"/>
          <w:szCs w:val="22"/>
          <w:lang w:val="en-NZ"/>
        </w:rPr>
        <w:t xml:space="preserve">Committee’s </w:t>
      </w:r>
      <w:r w:rsidR="002A4514" w:rsidRPr="008954A2">
        <w:rPr>
          <w:rFonts w:cs="Arial"/>
          <w:i/>
          <w:szCs w:val="22"/>
          <w:lang w:val="en-NZ"/>
        </w:rPr>
        <w:t>suggestion</w:t>
      </w:r>
      <w:r>
        <w:rPr>
          <w:rFonts w:cs="Arial"/>
          <w:szCs w:val="22"/>
          <w:lang w:val="en-NZ"/>
        </w:rPr>
        <w:t xml:space="preserve"> that ethnicity not be included in the study’s title and its inclusion and exclusion criteria</w:t>
      </w:r>
      <w:r w:rsidR="002A4514">
        <w:rPr>
          <w:rFonts w:cs="Arial"/>
          <w:szCs w:val="22"/>
          <w:lang w:val="en-NZ"/>
        </w:rPr>
        <w:t>. The Committee is also willing to consider a justification, made as a response to this provisional approval, of the existing focus on ethnicity.</w:t>
      </w:r>
      <w:r>
        <w:rPr>
          <w:rFonts w:cs="Arial"/>
          <w:szCs w:val="22"/>
          <w:lang w:val="en-NZ"/>
        </w:rPr>
        <w:t xml:space="preserve"> (</w:t>
      </w:r>
      <w:r>
        <w:rPr>
          <w:rFonts w:cs="Arial"/>
          <w:i/>
          <w:szCs w:val="22"/>
          <w:lang w:val="en-NZ"/>
        </w:rPr>
        <w:t>Ethical Guidelines for Intervention Studies</w:t>
      </w:r>
      <w:r w:rsidR="005F7303">
        <w:rPr>
          <w:rFonts w:cs="Arial"/>
          <w:szCs w:val="22"/>
          <w:lang w:val="en-NZ"/>
        </w:rPr>
        <w:t xml:space="preserve"> paragraphs (5.26 &amp; 5.41).</w:t>
      </w:r>
    </w:p>
    <w:p w14:paraId="20D41E39" w14:textId="77777777" w:rsidR="0047727E" w:rsidRPr="00960BFE" w:rsidRDefault="0047727E" w:rsidP="0047727E">
      <w:pPr>
        <w:rPr>
          <w:color w:val="FF0000"/>
          <w:lang w:val="en-NZ"/>
        </w:rPr>
      </w:pPr>
    </w:p>
    <w:p w14:paraId="04983CC3" w14:textId="77777777" w:rsidR="00E24E77" w:rsidRPr="00876C3E" w:rsidRDefault="0047727E" w:rsidP="00876C3E">
      <w:pPr>
        <w:rPr>
          <w:lang w:val="en-NZ"/>
        </w:rPr>
      </w:pPr>
      <w:r>
        <w:rPr>
          <w:lang w:val="en-NZ"/>
        </w:rPr>
        <w:t>After receipt of the information requested by the Committee, a final decision on the application will be made</w:t>
      </w:r>
      <w:r w:rsidRPr="00960BFE">
        <w:rPr>
          <w:lang w:val="en-NZ"/>
        </w:rPr>
        <w:t xml:space="preserve"> by </w:t>
      </w:r>
      <w:r w:rsidR="00043718">
        <w:rPr>
          <w:lang w:val="en-NZ"/>
        </w:rPr>
        <w:t xml:space="preserve">Ms </w:t>
      </w:r>
      <w:proofErr w:type="spellStart"/>
      <w:r w:rsidR="00043718">
        <w:rPr>
          <w:lang w:val="en-NZ"/>
        </w:rPr>
        <w:t>Raewyn</w:t>
      </w:r>
      <w:proofErr w:type="spellEnd"/>
      <w:r w:rsidR="00043718">
        <w:rPr>
          <w:lang w:val="en-NZ"/>
        </w:rPr>
        <w:t xml:space="preserve"> </w:t>
      </w:r>
      <w:proofErr w:type="spellStart"/>
      <w:r w:rsidR="00043718">
        <w:rPr>
          <w:lang w:val="en-NZ"/>
        </w:rPr>
        <w:t>Idoine</w:t>
      </w:r>
      <w:proofErr w:type="spellEnd"/>
      <w:r w:rsidR="00043718">
        <w:rPr>
          <w:lang w:val="en-NZ"/>
        </w:rPr>
        <w:t xml:space="preserve"> and Dr </w:t>
      </w:r>
      <w:proofErr w:type="spellStart"/>
      <w:r w:rsidR="00043718">
        <w:rPr>
          <w:lang w:val="en-NZ"/>
        </w:rPr>
        <w:t>Devonie</w:t>
      </w:r>
      <w:proofErr w:type="spellEnd"/>
      <w:r w:rsidR="00043718">
        <w:rPr>
          <w:lang w:val="en-NZ"/>
        </w:rPr>
        <w:t xml:space="preserve"> </w:t>
      </w:r>
      <w:proofErr w:type="spellStart"/>
      <w:r w:rsidR="00043718">
        <w:rPr>
          <w:lang w:val="en-NZ"/>
        </w:rPr>
        <w:t>Waaka</w:t>
      </w:r>
      <w:proofErr w:type="spellEnd"/>
      <w:r w:rsidR="00043718">
        <w:rPr>
          <w:lang w:val="en-NZ"/>
        </w:rPr>
        <w:t>.</w:t>
      </w:r>
    </w:p>
    <w:p w14:paraId="5F5FC653" w14:textId="77777777" w:rsidR="00776379" w:rsidRPr="00960BFE" w:rsidRDefault="0047727E">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27807" w:rsidRPr="00960BFE" w14:paraId="2F15F380" w14:textId="77777777" w:rsidTr="00827807">
        <w:trPr>
          <w:trHeight w:val="280"/>
        </w:trPr>
        <w:tc>
          <w:tcPr>
            <w:tcW w:w="966" w:type="dxa"/>
            <w:tcBorders>
              <w:top w:val="nil"/>
              <w:left w:val="nil"/>
              <w:bottom w:val="nil"/>
              <w:right w:val="nil"/>
            </w:tcBorders>
          </w:tcPr>
          <w:p w14:paraId="784854E9" w14:textId="77777777" w:rsidR="00827807" w:rsidRPr="00960BFE" w:rsidRDefault="00827807">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09EE6B07" w14:textId="77777777" w:rsidR="00827807" w:rsidRPr="00960BFE" w:rsidRDefault="0082780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A8CB31A" w14:textId="77777777" w:rsidR="00827807" w:rsidRPr="00960BFE" w:rsidRDefault="00827807">
            <w:pPr>
              <w:autoSpaceDE w:val="0"/>
              <w:autoSpaceDN w:val="0"/>
              <w:adjustRightInd w:val="0"/>
            </w:pPr>
            <w:r w:rsidRPr="00960BFE">
              <w:rPr>
                <w:b/>
              </w:rPr>
              <w:t>19/STH/110</w:t>
            </w:r>
            <w:r w:rsidRPr="00960BFE">
              <w:t xml:space="preserve"> </w:t>
            </w:r>
          </w:p>
        </w:tc>
      </w:tr>
      <w:tr w:rsidR="00827807" w:rsidRPr="00960BFE" w14:paraId="3EBB3519" w14:textId="77777777" w:rsidTr="00827807">
        <w:trPr>
          <w:trHeight w:val="280"/>
        </w:trPr>
        <w:tc>
          <w:tcPr>
            <w:tcW w:w="966" w:type="dxa"/>
            <w:tcBorders>
              <w:top w:val="nil"/>
              <w:left w:val="nil"/>
              <w:bottom w:val="nil"/>
              <w:right w:val="nil"/>
            </w:tcBorders>
          </w:tcPr>
          <w:p w14:paraId="782B3509"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2C9E9BAC" w14:textId="77777777" w:rsidR="00827807" w:rsidRPr="00960BFE" w:rsidRDefault="00827807">
            <w:pPr>
              <w:autoSpaceDE w:val="0"/>
              <w:autoSpaceDN w:val="0"/>
              <w:adjustRightInd w:val="0"/>
            </w:pPr>
            <w:r w:rsidRPr="00960BFE">
              <w:t xml:space="preserve">Title: </w:t>
            </w:r>
          </w:p>
        </w:tc>
        <w:tc>
          <w:tcPr>
            <w:tcW w:w="6459" w:type="dxa"/>
            <w:tcBorders>
              <w:top w:val="nil"/>
              <w:left w:val="nil"/>
              <w:bottom w:val="nil"/>
              <w:right w:val="nil"/>
            </w:tcBorders>
          </w:tcPr>
          <w:p w14:paraId="5BC6E3A2" w14:textId="77777777" w:rsidR="00827807" w:rsidRPr="00960BFE" w:rsidRDefault="00827807">
            <w:pPr>
              <w:autoSpaceDE w:val="0"/>
              <w:autoSpaceDN w:val="0"/>
              <w:adjustRightInd w:val="0"/>
            </w:pPr>
            <w:r w:rsidRPr="00960BFE">
              <w:t xml:space="preserve">Q122-2001: A study assessing the safety and effectiveness of Q-122 for treating hot flushes, in women who have, or have had, breast cancer. </w:t>
            </w:r>
          </w:p>
        </w:tc>
      </w:tr>
      <w:tr w:rsidR="00827807" w:rsidRPr="00960BFE" w14:paraId="02AFE3BC" w14:textId="77777777" w:rsidTr="00827807">
        <w:trPr>
          <w:trHeight w:val="280"/>
        </w:trPr>
        <w:tc>
          <w:tcPr>
            <w:tcW w:w="966" w:type="dxa"/>
            <w:tcBorders>
              <w:top w:val="nil"/>
              <w:left w:val="nil"/>
              <w:bottom w:val="nil"/>
              <w:right w:val="nil"/>
            </w:tcBorders>
          </w:tcPr>
          <w:p w14:paraId="2EF0E0AA"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69E7B8C4" w14:textId="77777777" w:rsidR="00827807" w:rsidRPr="00960BFE" w:rsidRDefault="00827807">
            <w:pPr>
              <w:autoSpaceDE w:val="0"/>
              <w:autoSpaceDN w:val="0"/>
              <w:adjustRightInd w:val="0"/>
            </w:pPr>
            <w:r w:rsidRPr="00960BFE">
              <w:t xml:space="preserve">Principal Investigator: </w:t>
            </w:r>
          </w:p>
        </w:tc>
        <w:tc>
          <w:tcPr>
            <w:tcW w:w="6459" w:type="dxa"/>
            <w:tcBorders>
              <w:top w:val="nil"/>
              <w:left w:val="nil"/>
              <w:bottom w:val="nil"/>
              <w:right w:val="nil"/>
            </w:tcBorders>
          </w:tcPr>
          <w:p w14:paraId="79A81D54" w14:textId="77777777" w:rsidR="00827807" w:rsidRPr="00960BFE" w:rsidRDefault="00827807">
            <w:pPr>
              <w:autoSpaceDE w:val="0"/>
              <w:autoSpaceDN w:val="0"/>
              <w:adjustRightInd w:val="0"/>
            </w:pPr>
            <w:r w:rsidRPr="00960BFE">
              <w:t xml:space="preserve">Dr Chris Wynne </w:t>
            </w:r>
          </w:p>
        </w:tc>
      </w:tr>
      <w:tr w:rsidR="00827807" w:rsidRPr="00960BFE" w14:paraId="5FC441F1" w14:textId="77777777" w:rsidTr="00827807">
        <w:trPr>
          <w:trHeight w:val="280"/>
        </w:trPr>
        <w:tc>
          <w:tcPr>
            <w:tcW w:w="966" w:type="dxa"/>
            <w:tcBorders>
              <w:top w:val="nil"/>
              <w:left w:val="nil"/>
              <w:bottom w:val="nil"/>
              <w:right w:val="nil"/>
            </w:tcBorders>
          </w:tcPr>
          <w:p w14:paraId="30C049D0"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5BDC71FA" w14:textId="77777777" w:rsidR="00827807" w:rsidRPr="00960BFE" w:rsidRDefault="00827807">
            <w:pPr>
              <w:autoSpaceDE w:val="0"/>
              <w:autoSpaceDN w:val="0"/>
              <w:adjustRightInd w:val="0"/>
            </w:pPr>
            <w:r w:rsidRPr="00960BFE">
              <w:t xml:space="preserve">Sponsor: </w:t>
            </w:r>
          </w:p>
        </w:tc>
        <w:tc>
          <w:tcPr>
            <w:tcW w:w="6459" w:type="dxa"/>
            <w:tcBorders>
              <w:top w:val="nil"/>
              <w:left w:val="nil"/>
              <w:bottom w:val="nil"/>
              <w:right w:val="nil"/>
            </w:tcBorders>
          </w:tcPr>
          <w:p w14:paraId="330D6441" w14:textId="77777777" w:rsidR="00827807" w:rsidRPr="00960BFE" w:rsidRDefault="00827807">
            <w:pPr>
              <w:autoSpaceDE w:val="0"/>
              <w:autoSpaceDN w:val="0"/>
              <w:adjustRightInd w:val="0"/>
            </w:pPr>
            <w:r w:rsidRPr="00960BFE">
              <w:t xml:space="preserve">Organisation: INC Research New Zealand Limited (a  </w:t>
            </w:r>
          </w:p>
        </w:tc>
      </w:tr>
      <w:tr w:rsidR="00827807" w:rsidRPr="00960BFE" w14:paraId="5CD37480" w14:textId="77777777" w:rsidTr="00827807">
        <w:trPr>
          <w:trHeight w:val="280"/>
        </w:trPr>
        <w:tc>
          <w:tcPr>
            <w:tcW w:w="966" w:type="dxa"/>
            <w:tcBorders>
              <w:top w:val="nil"/>
              <w:left w:val="nil"/>
              <w:bottom w:val="nil"/>
              <w:right w:val="nil"/>
            </w:tcBorders>
          </w:tcPr>
          <w:p w14:paraId="0722A9C0"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57D6CD24" w14:textId="77777777" w:rsidR="00827807" w:rsidRPr="00960BFE" w:rsidRDefault="00827807">
            <w:pPr>
              <w:autoSpaceDE w:val="0"/>
              <w:autoSpaceDN w:val="0"/>
              <w:adjustRightInd w:val="0"/>
            </w:pPr>
            <w:r w:rsidRPr="00960BFE">
              <w:t xml:space="preserve">Clock Start Date: </w:t>
            </w:r>
          </w:p>
        </w:tc>
        <w:tc>
          <w:tcPr>
            <w:tcW w:w="6459" w:type="dxa"/>
            <w:tcBorders>
              <w:top w:val="nil"/>
              <w:left w:val="nil"/>
              <w:bottom w:val="nil"/>
              <w:right w:val="nil"/>
            </w:tcBorders>
          </w:tcPr>
          <w:p w14:paraId="6688C63A" w14:textId="77777777" w:rsidR="00827807" w:rsidRPr="00960BFE" w:rsidRDefault="00827807">
            <w:pPr>
              <w:autoSpaceDE w:val="0"/>
              <w:autoSpaceDN w:val="0"/>
              <w:adjustRightInd w:val="0"/>
            </w:pPr>
            <w:r w:rsidRPr="00960BFE">
              <w:t xml:space="preserve">30 May 2019 </w:t>
            </w:r>
          </w:p>
        </w:tc>
      </w:tr>
    </w:tbl>
    <w:p w14:paraId="372941EB" w14:textId="77777777" w:rsidR="00776379" w:rsidRPr="00960BFE" w:rsidRDefault="0047727E">
      <w:pPr>
        <w:autoSpaceDE w:val="0"/>
        <w:autoSpaceDN w:val="0"/>
        <w:adjustRightInd w:val="0"/>
      </w:pPr>
      <w:r w:rsidRPr="00960BFE">
        <w:t xml:space="preserve"> </w:t>
      </w:r>
    </w:p>
    <w:p w14:paraId="44D2B208" w14:textId="77777777" w:rsidR="0047727E" w:rsidRPr="00987913" w:rsidRDefault="00952CD0" w:rsidP="0047727E">
      <w:pPr>
        <w:autoSpaceDE w:val="0"/>
        <w:autoSpaceDN w:val="0"/>
        <w:adjustRightInd w:val="0"/>
        <w:rPr>
          <w:sz w:val="20"/>
          <w:lang w:val="en-NZ"/>
        </w:rPr>
      </w:pPr>
      <w:r>
        <w:rPr>
          <w:rFonts w:cs="Arial"/>
          <w:szCs w:val="22"/>
          <w:lang w:val="en-NZ"/>
        </w:rPr>
        <w:t>Dr Chris Wynne</w:t>
      </w:r>
      <w:r w:rsidR="0047727E" w:rsidRPr="00987913">
        <w:rPr>
          <w:lang w:val="en-NZ"/>
        </w:rPr>
        <w:t xml:space="preserve"> was present </w:t>
      </w:r>
      <w:r>
        <w:rPr>
          <w:rFonts w:cs="Arial"/>
          <w:szCs w:val="22"/>
          <w:lang w:val="en-NZ"/>
        </w:rPr>
        <w:t>via teleconference</w:t>
      </w:r>
      <w:r w:rsidR="0047727E" w:rsidRPr="00960BFE">
        <w:rPr>
          <w:lang w:val="en-NZ"/>
        </w:rPr>
        <w:t xml:space="preserve"> </w:t>
      </w:r>
      <w:r w:rsidR="0047727E" w:rsidRPr="00987913">
        <w:rPr>
          <w:lang w:val="en-NZ"/>
        </w:rPr>
        <w:t>for discussion of this application.</w:t>
      </w:r>
    </w:p>
    <w:p w14:paraId="6204B8B1" w14:textId="77777777" w:rsidR="0047727E" w:rsidRDefault="0047727E" w:rsidP="0047727E">
      <w:pPr>
        <w:rPr>
          <w:u w:val="single"/>
          <w:lang w:val="en-NZ"/>
        </w:rPr>
      </w:pPr>
    </w:p>
    <w:p w14:paraId="6A2E4BB2" w14:textId="77777777" w:rsidR="0047727E" w:rsidRPr="00FD2B1E" w:rsidRDefault="0047727E" w:rsidP="0047727E">
      <w:pPr>
        <w:rPr>
          <w:u w:val="single"/>
          <w:lang w:val="en-NZ"/>
        </w:rPr>
      </w:pPr>
      <w:r w:rsidRPr="00FD2B1E">
        <w:rPr>
          <w:u w:val="single"/>
          <w:lang w:val="en-NZ"/>
        </w:rPr>
        <w:t>Potential conflicts of interest</w:t>
      </w:r>
    </w:p>
    <w:p w14:paraId="0D1ACD00" w14:textId="77777777" w:rsidR="0047727E" w:rsidRPr="008869BB" w:rsidRDefault="0047727E" w:rsidP="0047727E">
      <w:pPr>
        <w:rPr>
          <w:b/>
          <w:lang w:val="en-NZ"/>
        </w:rPr>
      </w:pPr>
    </w:p>
    <w:p w14:paraId="58372A9A" w14:textId="49A80F8F" w:rsidR="0047727E" w:rsidRPr="008B53AD" w:rsidRDefault="0047727E" w:rsidP="00FF540F">
      <w:pPr>
        <w:jc w:val="both"/>
        <w:rPr>
          <w:lang w:val="en-NZ"/>
        </w:rPr>
      </w:pPr>
      <w:r w:rsidRPr="00960BFE">
        <w:rPr>
          <w:lang w:val="en-NZ"/>
        </w:rPr>
        <w:t>The Chair asked members to declare any potential conflicts of interest related to this application.</w:t>
      </w:r>
      <w:r w:rsidR="00FF540F">
        <w:rPr>
          <w:lang w:val="en-NZ"/>
        </w:rPr>
        <w:t xml:space="preserve"> </w:t>
      </w:r>
      <w:r w:rsidR="00DA3701">
        <w:rPr>
          <w:lang w:val="en-NZ"/>
        </w:rPr>
        <w:t xml:space="preserve">Dr </w:t>
      </w:r>
      <w:proofErr w:type="spellStart"/>
      <w:r w:rsidR="00DA3701">
        <w:rPr>
          <w:lang w:val="en-NZ"/>
        </w:rPr>
        <w:t>Devonie</w:t>
      </w:r>
      <w:proofErr w:type="spellEnd"/>
      <w:r w:rsidR="00DA3701">
        <w:rPr>
          <w:lang w:val="en-NZ"/>
        </w:rPr>
        <w:t xml:space="preserve"> </w:t>
      </w:r>
      <w:proofErr w:type="spellStart"/>
      <w:r w:rsidR="00DA3701">
        <w:rPr>
          <w:lang w:val="en-NZ"/>
        </w:rPr>
        <w:t>Waaka</w:t>
      </w:r>
      <w:proofErr w:type="spellEnd"/>
      <w:r w:rsidR="00DA3701">
        <w:rPr>
          <w:lang w:val="en-NZ"/>
        </w:rPr>
        <w:t xml:space="preserve"> declared a conflict of interest </w:t>
      </w:r>
      <w:r w:rsidR="00FF540F">
        <w:rPr>
          <w:lang w:val="en-NZ"/>
        </w:rPr>
        <w:t>for this application.</w:t>
      </w:r>
    </w:p>
    <w:p w14:paraId="576A3939" w14:textId="77777777" w:rsidR="0047727E" w:rsidRPr="00960BFE" w:rsidRDefault="0047727E" w:rsidP="0047727E">
      <w:pPr>
        <w:rPr>
          <w:lang w:val="en-NZ"/>
        </w:rPr>
      </w:pPr>
    </w:p>
    <w:p w14:paraId="21223366" w14:textId="77777777" w:rsidR="0047727E" w:rsidRDefault="0047727E" w:rsidP="0047727E">
      <w:pPr>
        <w:rPr>
          <w:u w:val="single"/>
          <w:lang w:val="en-NZ"/>
        </w:rPr>
      </w:pPr>
      <w:r w:rsidRPr="001C059D">
        <w:rPr>
          <w:u w:val="single"/>
          <w:lang w:val="en-NZ"/>
        </w:rPr>
        <w:t>Summary of Study</w:t>
      </w:r>
    </w:p>
    <w:p w14:paraId="381A94EA" w14:textId="77777777" w:rsidR="0047727E" w:rsidRDefault="0047727E" w:rsidP="0047727E">
      <w:pPr>
        <w:autoSpaceDE w:val="0"/>
        <w:autoSpaceDN w:val="0"/>
        <w:adjustRightInd w:val="0"/>
        <w:rPr>
          <w:lang w:val="en-NZ"/>
        </w:rPr>
      </w:pPr>
    </w:p>
    <w:p w14:paraId="6ECFAC12" w14:textId="6F86B498" w:rsidR="00184D49" w:rsidRDefault="00184D49" w:rsidP="00184D49">
      <w:pPr>
        <w:autoSpaceDE w:val="0"/>
        <w:autoSpaceDN w:val="0"/>
        <w:adjustRightInd w:val="0"/>
        <w:jc w:val="both"/>
        <w:rPr>
          <w:lang w:val="en-NZ"/>
        </w:rPr>
      </w:pPr>
      <w:r w:rsidRPr="00184D49">
        <w:rPr>
          <w:lang w:val="en-NZ"/>
        </w:rPr>
        <w:t xml:space="preserve">This study will assess the safety and effectiveness of Q-122, a new medicine being developed for the treatment of vasomotor symptoms in women who have, or who have had, breast cancer. </w:t>
      </w:r>
    </w:p>
    <w:p w14:paraId="3009314A" w14:textId="77777777" w:rsidR="00184D49" w:rsidRDefault="00184D49" w:rsidP="0047727E">
      <w:pPr>
        <w:autoSpaceDE w:val="0"/>
        <w:autoSpaceDN w:val="0"/>
        <w:adjustRightInd w:val="0"/>
        <w:rPr>
          <w:lang w:val="en-NZ"/>
        </w:rPr>
      </w:pPr>
    </w:p>
    <w:p w14:paraId="6BB4BC5F" w14:textId="77777777" w:rsidR="0047727E" w:rsidRDefault="0047727E" w:rsidP="0047727E">
      <w:pPr>
        <w:rPr>
          <w:u w:val="single"/>
          <w:lang w:val="en-NZ"/>
        </w:rPr>
      </w:pPr>
      <w:r w:rsidRPr="001C059D">
        <w:rPr>
          <w:u w:val="single"/>
          <w:lang w:val="en-NZ"/>
        </w:rPr>
        <w:t>Summary of</w:t>
      </w:r>
      <w:r>
        <w:rPr>
          <w:u w:val="single"/>
          <w:lang w:val="en-NZ"/>
        </w:rPr>
        <w:t xml:space="preserve"> resolved ethical issues </w:t>
      </w:r>
    </w:p>
    <w:p w14:paraId="0FAB7636" w14:textId="77777777" w:rsidR="0047727E" w:rsidRDefault="0047727E" w:rsidP="0047727E">
      <w:pPr>
        <w:rPr>
          <w:u w:val="single"/>
          <w:lang w:val="en-NZ"/>
        </w:rPr>
      </w:pPr>
    </w:p>
    <w:p w14:paraId="3FE2A619" w14:textId="77777777" w:rsidR="0047727E" w:rsidRPr="000A1C67" w:rsidRDefault="0047727E" w:rsidP="0047727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B897D17" w14:textId="470977C7" w:rsidR="0047727E" w:rsidRPr="008954A2" w:rsidRDefault="0047727E" w:rsidP="008954A2">
      <w:pPr>
        <w:spacing w:before="80" w:after="80"/>
        <w:jc w:val="both"/>
        <w:rPr>
          <w:u w:val="single"/>
          <w:lang w:val="en-NZ"/>
        </w:rPr>
      </w:pPr>
    </w:p>
    <w:p w14:paraId="2490C109" w14:textId="007A527A" w:rsidR="0047727E" w:rsidRPr="004874CD" w:rsidRDefault="00DB17C3" w:rsidP="00DB17C3">
      <w:pPr>
        <w:pStyle w:val="ListParagraph"/>
        <w:numPr>
          <w:ilvl w:val="0"/>
          <w:numId w:val="13"/>
        </w:numPr>
        <w:spacing w:before="80" w:after="80"/>
        <w:jc w:val="both"/>
        <w:rPr>
          <w:u w:val="single"/>
          <w:lang w:val="en-NZ"/>
        </w:rPr>
      </w:pPr>
      <w:r>
        <w:rPr>
          <w:lang w:val="en-NZ"/>
        </w:rPr>
        <w:t xml:space="preserve">The Committee </w:t>
      </w:r>
      <w:r w:rsidR="00106643">
        <w:rPr>
          <w:lang w:val="en-NZ"/>
        </w:rPr>
        <w:t xml:space="preserve">noted that a number of documents uploaded for review were unnecessary (for example, electronic and paper versions of the same questionnaire; and multiple participant identification / safety cards), and asked that document submission was more considered in the future. </w:t>
      </w:r>
    </w:p>
    <w:p w14:paraId="604A3C67" w14:textId="77777777" w:rsidR="0047727E" w:rsidRPr="00C5052B" w:rsidRDefault="0047727E" w:rsidP="0047727E">
      <w:pPr>
        <w:spacing w:before="80" w:after="80"/>
        <w:rPr>
          <w:u w:val="single"/>
          <w:lang w:val="en-NZ"/>
        </w:rPr>
      </w:pPr>
    </w:p>
    <w:p w14:paraId="1AFC15DC" w14:textId="77777777" w:rsidR="0047727E" w:rsidRPr="000A1C67" w:rsidRDefault="0047727E" w:rsidP="0047727E">
      <w:pPr>
        <w:rPr>
          <w:u w:val="single"/>
          <w:lang w:val="en-NZ"/>
        </w:rPr>
      </w:pPr>
      <w:r w:rsidRPr="000A1C67">
        <w:rPr>
          <w:u w:val="single"/>
          <w:lang w:val="en-NZ"/>
        </w:rPr>
        <w:t xml:space="preserve">Summary of </w:t>
      </w:r>
      <w:r>
        <w:rPr>
          <w:u w:val="single"/>
          <w:lang w:val="en-NZ"/>
        </w:rPr>
        <w:t>outstanding ethical issues</w:t>
      </w:r>
    </w:p>
    <w:p w14:paraId="53DF559D" w14:textId="77777777" w:rsidR="0047727E" w:rsidRDefault="0047727E" w:rsidP="0047727E">
      <w:pPr>
        <w:rPr>
          <w:u w:val="single"/>
          <w:lang w:val="en-NZ"/>
        </w:rPr>
      </w:pPr>
    </w:p>
    <w:p w14:paraId="39E446D2" w14:textId="77777777" w:rsidR="0047727E" w:rsidRDefault="0047727E" w:rsidP="0047727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057DB784" w14:textId="77777777" w:rsidR="0047727E" w:rsidRPr="00960BFE" w:rsidRDefault="0047727E" w:rsidP="0047727E">
      <w:pPr>
        <w:autoSpaceDE w:val="0"/>
        <w:autoSpaceDN w:val="0"/>
        <w:adjustRightInd w:val="0"/>
        <w:rPr>
          <w:lang w:val="en-NZ"/>
        </w:rPr>
      </w:pPr>
    </w:p>
    <w:p w14:paraId="42F5F288" w14:textId="524AEFD8" w:rsidR="0047727E" w:rsidRPr="003056DC" w:rsidRDefault="00980EE3" w:rsidP="002A2663">
      <w:pPr>
        <w:pStyle w:val="ListParagraph"/>
        <w:numPr>
          <w:ilvl w:val="0"/>
          <w:numId w:val="13"/>
        </w:numPr>
        <w:spacing w:after="120"/>
        <w:ind w:left="714" w:hanging="357"/>
        <w:contextualSpacing w:val="0"/>
        <w:jc w:val="both"/>
        <w:rPr>
          <w:u w:val="single"/>
          <w:lang w:val="en-NZ"/>
        </w:rPr>
      </w:pPr>
      <w:r>
        <w:rPr>
          <w:lang w:val="en-NZ"/>
        </w:rPr>
        <w:t xml:space="preserve">The Committee requested clarification </w:t>
      </w:r>
      <w:r w:rsidR="0084199D">
        <w:rPr>
          <w:lang w:val="en-NZ"/>
        </w:rPr>
        <w:t>on whether</w:t>
      </w:r>
      <w:r w:rsidR="008954A2">
        <w:rPr>
          <w:lang w:val="en-NZ"/>
        </w:rPr>
        <w:t xml:space="preserve"> non-</w:t>
      </w:r>
      <w:r w:rsidR="0084199D">
        <w:rPr>
          <w:lang w:val="en-NZ"/>
        </w:rPr>
        <w:t xml:space="preserve">post-menopausal and </w:t>
      </w:r>
      <w:r w:rsidR="008954A2">
        <w:rPr>
          <w:lang w:val="en-NZ"/>
        </w:rPr>
        <w:t>non-</w:t>
      </w:r>
      <w:r w:rsidR="0084199D">
        <w:rPr>
          <w:lang w:val="en-NZ"/>
        </w:rPr>
        <w:t>surgically sterile women ar</w:t>
      </w:r>
      <w:r w:rsidR="002A2663">
        <w:rPr>
          <w:lang w:val="en-NZ"/>
        </w:rPr>
        <w:t xml:space="preserve">e being excluded </w:t>
      </w:r>
      <w:r w:rsidR="0084199D">
        <w:rPr>
          <w:lang w:val="en-NZ"/>
        </w:rPr>
        <w:t xml:space="preserve">due to the nature of the study, or due to the reproductive risks to an exposed foetus. </w:t>
      </w:r>
      <w:r w:rsidR="00315806">
        <w:rPr>
          <w:lang w:val="en-NZ"/>
        </w:rPr>
        <w:t xml:space="preserve">The Committee stated that it must be very clear in the protocol </w:t>
      </w:r>
      <w:r w:rsidR="00AB08E2">
        <w:rPr>
          <w:lang w:val="en-NZ"/>
        </w:rPr>
        <w:t>and PIS (</w:t>
      </w:r>
      <w:r w:rsidR="008954A2">
        <w:rPr>
          <w:lang w:val="en-NZ"/>
        </w:rPr>
        <w:t>see point</w:t>
      </w:r>
      <w:r w:rsidR="00AB08E2">
        <w:rPr>
          <w:lang w:val="en-NZ"/>
        </w:rPr>
        <w:t xml:space="preserve"> 4) </w:t>
      </w:r>
      <w:r w:rsidR="00315806">
        <w:rPr>
          <w:lang w:val="en-NZ"/>
        </w:rPr>
        <w:t>why women are being excluded. (</w:t>
      </w:r>
      <w:r w:rsidR="00315806">
        <w:rPr>
          <w:i/>
          <w:lang w:val="en-NZ"/>
        </w:rPr>
        <w:t xml:space="preserve">Ethical Guidelines for Intervention Studies </w:t>
      </w:r>
      <w:r w:rsidR="00315806">
        <w:rPr>
          <w:lang w:val="en-NZ"/>
        </w:rPr>
        <w:t xml:space="preserve">paragraph 5.41). </w:t>
      </w:r>
    </w:p>
    <w:p w14:paraId="7066325B" w14:textId="77777777" w:rsidR="0047727E" w:rsidRPr="004874CD" w:rsidRDefault="00906D0C" w:rsidP="00E73AC3">
      <w:pPr>
        <w:pStyle w:val="ListParagraph"/>
        <w:numPr>
          <w:ilvl w:val="0"/>
          <w:numId w:val="13"/>
        </w:numPr>
        <w:jc w:val="both"/>
        <w:rPr>
          <w:u w:val="single"/>
          <w:lang w:val="en-NZ"/>
        </w:rPr>
      </w:pPr>
      <w:r>
        <w:rPr>
          <w:lang w:val="en-NZ"/>
        </w:rPr>
        <w:t>The Committee</w:t>
      </w:r>
      <w:r w:rsidR="00D82669">
        <w:rPr>
          <w:lang w:val="en-NZ"/>
        </w:rPr>
        <w:t xml:space="preserve"> </w:t>
      </w:r>
      <w:r w:rsidR="00E73AC3">
        <w:rPr>
          <w:lang w:val="en-NZ"/>
        </w:rPr>
        <w:t>stated that it is appropriate for participants in this</w:t>
      </w:r>
      <w:r w:rsidR="006708D2">
        <w:rPr>
          <w:lang w:val="en-NZ"/>
        </w:rPr>
        <w:t xml:space="preserve"> non-therapeutic</w:t>
      </w:r>
      <w:r w:rsidR="00E73AC3">
        <w:rPr>
          <w:lang w:val="en-NZ"/>
        </w:rPr>
        <w:t xml:space="preserve"> study to be compensated for their time (</w:t>
      </w:r>
      <w:r w:rsidR="00E73AC3">
        <w:rPr>
          <w:i/>
          <w:lang w:val="en-NZ"/>
        </w:rPr>
        <w:t>Ethical Guidelines for Intervention Studies</w:t>
      </w:r>
      <w:r w:rsidR="00E73AC3">
        <w:rPr>
          <w:lang w:val="en-NZ"/>
        </w:rPr>
        <w:t xml:space="preserve"> paragraph 6.34).</w:t>
      </w:r>
    </w:p>
    <w:p w14:paraId="1BA6BCEE" w14:textId="77777777" w:rsidR="0047727E" w:rsidRPr="004549E5" w:rsidRDefault="0047727E" w:rsidP="0047727E">
      <w:pPr>
        <w:spacing w:before="80" w:after="80"/>
        <w:rPr>
          <w:rFonts w:cs="Arial"/>
          <w:szCs w:val="22"/>
          <w:lang w:val="en-NZ"/>
        </w:rPr>
      </w:pPr>
    </w:p>
    <w:p w14:paraId="66AAB147" w14:textId="77777777" w:rsidR="0047727E" w:rsidRDefault="0047727E" w:rsidP="0047727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3D5FE130" w14:textId="77777777" w:rsidR="0047727E" w:rsidRPr="00466AA7" w:rsidRDefault="0047727E" w:rsidP="0047727E">
      <w:pPr>
        <w:spacing w:before="80" w:after="80"/>
        <w:rPr>
          <w:rFonts w:cs="Arial"/>
          <w:szCs w:val="22"/>
          <w:lang w:val="en-NZ"/>
        </w:rPr>
      </w:pPr>
    </w:p>
    <w:p w14:paraId="224EB399" w14:textId="714125D1" w:rsidR="0047727E" w:rsidRPr="003056DC" w:rsidRDefault="001F5589" w:rsidP="00315806">
      <w:pPr>
        <w:pStyle w:val="ListParagraph"/>
        <w:numPr>
          <w:ilvl w:val="0"/>
          <w:numId w:val="13"/>
        </w:numPr>
        <w:spacing w:before="80" w:after="80"/>
        <w:ind w:left="714" w:hanging="357"/>
        <w:contextualSpacing w:val="0"/>
        <w:jc w:val="both"/>
      </w:pPr>
      <w:r>
        <w:rPr>
          <w:rFonts w:cs="Arial"/>
          <w:szCs w:val="22"/>
          <w:lang w:val="en-NZ"/>
        </w:rPr>
        <w:t xml:space="preserve">Please amend the explanation of why participants may be excluded from the study following the initial week of placebo, so that it include the following: “If at the end of the </w:t>
      </w:r>
      <w:r w:rsidR="001157AD">
        <w:rPr>
          <w:rFonts w:cs="Arial"/>
          <w:szCs w:val="22"/>
          <w:lang w:val="en-NZ"/>
        </w:rPr>
        <w:t xml:space="preserve">first </w:t>
      </w:r>
      <w:r>
        <w:rPr>
          <w:rFonts w:cs="Arial"/>
          <w:szCs w:val="22"/>
          <w:lang w:val="en-NZ"/>
        </w:rPr>
        <w:t xml:space="preserve">week </w:t>
      </w:r>
      <w:r w:rsidR="001157AD">
        <w:rPr>
          <w:rFonts w:cs="Arial"/>
          <w:szCs w:val="22"/>
          <w:lang w:val="en-NZ"/>
        </w:rPr>
        <w:t xml:space="preserve">of </w:t>
      </w:r>
      <w:r>
        <w:rPr>
          <w:rFonts w:cs="Arial"/>
          <w:szCs w:val="22"/>
          <w:lang w:val="en-NZ"/>
        </w:rPr>
        <w:t xml:space="preserve">treatment </w:t>
      </w:r>
      <w:r w:rsidR="001157AD">
        <w:rPr>
          <w:rFonts w:cs="Arial"/>
          <w:szCs w:val="22"/>
          <w:lang w:val="en-NZ"/>
        </w:rPr>
        <w:t>you are</w:t>
      </w:r>
      <w:r>
        <w:rPr>
          <w:rFonts w:cs="Arial"/>
          <w:szCs w:val="22"/>
          <w:lang w:val="en-NZ"/>
        </w:rPr>
        <w:t xml:space="preserve"> found to have had a significant reduction of hot flushes, you will not be able to continue on to the trial”. This</w:t>
      </w:r>
      <w:r w:rsidR="00980EE3">
        <w:rPr>
          <w:rFonts w:cs="Arial"/>
          <w:szCs w:val="22"/>
          <w:lang w:val="en-NZ"/>
        </w:rPr>
        <w:t xml:space="preserve"> explanation is more honest with participants while still maintaining the blind.</w:t>
      </w:r>
    </w:p>
    <w:p w14:paraId="404CC129" w14:textId="77777777" w:rsidR="0047727E" w:rsidRDefault="00315806" w:rsidP="00906D0C">
      <w:pPr>
        <w:pStyle w:val="ListParagraph"/>
        <w:numPr>
          <w:ilvl w:val="0"/>
          <w:numId w:val="13"/>
        </w:numPr>
        <w:spacing w:before="80" w:after="80"/>
        <w:ind w:left="714" w:hanging="357"/>
        <w:contextualSpacing w:val="0"/>
        <w:jc w:val="both"/>
      </w:pPr>
      <w:r>
        <w:t xml:space="preserve">If the study will pose risks to the foetus if </w:t>
      </w:r>
      <w:r w:rsidR="00E135CF">
        <w:t>pregnancy occurs, please ensure that</w:t>
      </w:r>
      <w:r>
        <w:t xml:space="preserve"> information and advice on this </w:t>
      </w:r>
      <w:r w:rsidR="00E135CF">
        <w:t xml:space="preserve">is included </w:t>
      </w:r>
      <w:r>
        <w:t>in the reproductive risks section.</w:t>
      </w:r>
      <w:r w:rsidR="00CC792E">
        <w:t xml:space="preserve"> The pregnancy exclu</w:t>
      </w:r>
      <w:r w:rsidR="00906D0C">
        <w:t>sion should also be added to section four:</w:t>
      </w:r>
      <w:r w:rsidR="00CC792E">
        <w:t xml:space="preserve"> “Who can take part</w:t>
      </w:r>
      <w:r w:rsidR="00906D0C">
        <w:t>?</w:t>
      </w:r>
      <w:r w:rsidR="00CC792E">
        <w:t>”</w:t>
      </w:r>
    </w:p>
    <w:p w14:paraId="5B9B0DCC" w14:textId="77777777" w:rsidR="00906D0C" w:rsidRPr="00CD03DE" w:rsidRDefault="00A41C36" w:rsidP="00315806">
      <w:pPr>
        <w:pStyle w:val="ListParagraph"/>
        <w:numPr>
          <w:ilvl w:val="0"/>
          <w:numId w:val="13"/>
        </w:numPr>
        <w:spacing w:before="80" w:after="80"/>
        <w:jc w:val="both"/>
      </w:pPr>
      <w:r>
        <w:t>Please include secure consent for data being sent overseas on the consent form.</w:t>
      </w:r>
    </w:p>
    <w:p w14:paraId="666D2505" w14:textId="77777777" w:rsidR="0047727E" w:rsidRDefault="0047727E" w:rsidP="0047727E">
      <w:pPr>
        <w:spacing w:before="80" w:after="80"/>
      </w:pPr>
    </w:p>
    <w:p w14:paraId="04322FD3" w14:textId="77777777" w:rsidR="0047727E" w:rsidRPr="00FF540F" w:rsidRDefault="0047727E" w:rsidP="00FF540F">
      <w:pPr>
        <w:rPr>
          <w:u w:val="single"/>
          <w:lang w:val="en-NZ"/>
        </w:rPr>
      </w:pPr>
      <w:r w:rsidRPr="00FD2B1E">
        <w:rPr>
          <w:u w:val="single"/>
          <w:lang w:val="en-NZ"/>
        </w:rPr>
        <w:t xml:space="preserve">Decision </w:t>
      </w:r>
    </w:p>
    <w:p w14:paraId="1461608F" w14:textId="77777777" w:rsidR="0047727E" w:rsidRPr="00960BFE" w:rsidRDefault="0047727E" w:rsidP="0047727E">
      <w:pPr>
        <w:rPr>
          <w:lang w:val="en-NZ"/>
        </w:rPr>
      </w:pPr>
    </w:p>
    <w:p w14:paraId="76C21C8C" w14:textId="77777777" w:rsidR="0047727E" w:rsidRDefault="0047727E" w:rsidP="0047727E">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FD7355">
        <w:rPr>
          <w:rFonts w:cs="Arial"/>
          <w:szCs w:val="22"/>
          <w:lang w:val="en-NZ"/>
        </w:rPr>
        <w:t>consensus</w:t>
      </w:r>
      <w:r w:rsidRPr="00960BFE">
        <w:rPr>
          <w:lang w:val="en-NZ"/>
        </w:rPr>
        <w:t>, subject to the follow</w:t>
      </w:r>
      <w:r>
        <w:rPr>
          <w:lang w:val="en-NZ"/>
        </w:rPr>
        <w:t>ing information being received:</w:t>
      </w:r>
    </w:p>
    <w:p w14:paraId="0FCE1575" w14:textId="77777777" w:rsidR="0047727E" w:rsidRPr="00960BFE" w:rsidRDefault="0047727E" w:rsidP="0047727E">
      <w:pPr>
        <w:rPr>
          <w:lang w:val="en-NZ"/>
        </w:rPr>
      </w:pPr>
    </w:p>
    <w:p w14:paraId="7019E0E0" w14:textId="77777777" w:rsidR="0047727E" w:rsidRPr="00CE3A73" w:rsidRDefault="00FD7355" w:rsidP="00CE3A73">
      <w:pPr>
        <w:pStyle w:val="ListParagraph"/>
        <w:numPr>
          <w:ilvl w:val="0"/>
          <w:numId w:val="5"/>
        </w:numPr>
        <w:spacing w:before="80" w:after="80"/>
        <w:ind w:left="714" w:hanging="357"/>
        <w:contextualSpacing w:val="0"/>
        <w:jc w:val="both"/>
        <w:rPr>
          <w:rFonts w:cs="Arial"/>
          <w:szCs w:val="22"/>
          <w:lang w:val="en-NZ"/>
        </w:rPr>
      </w:pPr>
      <w:r w:rsidRPr="00CE3A73">
        <w:rPr>
          <w:rFonts w:cs="Arial"/>
          <w:szCs w:val="22"/>
          <w:lang w:val="en-NZ"/>
        </w:rPr>
        <w:t xml:space="preserve">Please amend the patient information sheet and consent form, </w:t>
      </w:r>
      <w:r w:rsidR="00A41C36" w:rsidRPr="00CE3A73">
        <w:rPr>
          <w:rFonts w:cs="Arial"/>
          <w:szCs w:val="22"/>
          <w:lang w:val="en-NZ"/>
        </w:rPr>
        <w:t>taking into account the suggestions made by the Committee (</w:t>
      </w:r>
      <w:r w:rsidR="00A41C36" w:rsidRPr="00CE3A73">
        <w:rPr>
          <w:rFonts w:cs="Arial"/>
          <w:i/>
          <w:szCs w:val="22"/>
          <w:lang w:val="en-NZ"/>
        </w:rPr>
        <w:t>Ethical Guidelines for Intervention Studies</w:t>
      </w:r>
      <w:r w:rsidR="00CE3A73" w:rsidRPr="00CE3A73">
        <w:rPr>
          <w:rFonts w:cs="Arial"/>
          <w:i/>
          <w:szCs w:val="22"/>
          <w:lang w:val="en-NZ"/>
        </w:rPr>
        <w:t xml:space="preserve"> </w:t>
      </w:r>
      <w:r w:rsidR="00CE3A73" w:rsidRPr="00CE3A73">
        <w:rPr>
          <w:rFonts w:cs="Arial"/>
          <w:szCs w:val="22"/>
          <w:lang w:val="en-NZ"/>
        </w:rPr>
        <w:t>paragraph 6.22).</w:t>
      </w:r>
    </w:p>
    <w:p w14:paraId="2BD4D422" w14:textId="6FB952A2" w:rsidR="00CE3A73" w:rsidRDefault="00CE3A73" w:rsidP="00CE3A73">
      <w:pPr>
        <w:pStyle w:val="ListParagraph"/>
        <w:numPr>
          <w:ilvl w:val="0"/>
          <w:numId w:val="5"/>
        </w:numPr>
        <w:spacing w:before="80" w:after="80"/>
        <w:ind w:left="714" w:hanging="357"/>
        <w:contextualSpacing w:val="0"/>
        <w:jc w:val="both"/>
        <w:rPr>
          <w:rFonts w:cs="Arial"/>
          <w:szCs w:val="22"/>
          <w:lang w:val="en-NZ"/>
        </w:rPr>
      </w:pPr>
      <w:r w:rsidRPr="00CE3A73">
        <w:rPr>
          <w:rFonts w:cs="Arial"/>
          <w:szCs w:val="22"/>
          <w:lang w:val="en-NZ"/>
        </w:rPr>
        <w:t xml:space="preserve">Please clarify the reason for excluding </w:t>
      </w:r>
      <w:r w:rsidR="008954A2">
        <w:rPr>
          <w:rFonts w:cs="Arial"/>
          <w:szCs w:val="22"/>
          <w:lang w:val="en-NZ"/>
        </w:rPr>
        <w:t>non-</w:t>
      </w:r>
      <w:r w:rsidRPr="00CE3A73">
        <w:rPr>
          <w:rFonts w:cs="Arial"/>
          <w:szCs w:val="22"/>
          <w:lang w:val="en-NZ"/>
        </w:rPr>
        <w:t xml:space="preserve">post-menopausal and </w:t>
      </w:r>
      <w:r w:rsidR="008954A2">
        <w:rPr>
          <w:rFonts w:cs="Arial"/>
          <w:szCs w:val="22"/>
          <w:lang w:val="en-NZ"/>
        </w:rPr>
        <w:t>non-</w:t>
      </w:r>
      <w:r w:rsidRPr="00CE3A73">
        <w:rPr>
          <w:rFonts w:cs="Arial"/>
          <w:szCs w:val="22"/>
          <w:lang w:val="en-NZ"/>
        </w:rPr>
        <w:t>surgically sterile women (</w:t>
      </w:r>
      <w:r w:rsidRPr="00CE3A73">
        <w:rPr>
          <w:rFonts w:cs="Arial"/>
          <w:i/>
          <w:szCs w:val="22"/>
          <w:lang w:val="en-NZ"/>
        </w:rPr>
        <w:t xml:space="preserve">Ethical Guidelines for Intervention Studies </w:t>
      </w:r>
      <w:r w:rsidRPr="00CE3A73">
        <w:rPr>
          <w:rFonts w:cs="Arial"/>
          <w:szCs w:val="22"/>
          <w:lang w:val="en-NZ"/>
        </w:rPr>
        <w:t>paragraph 5.41).</w:t>
      </w:r>
    </w:p>
    <w:p w14:paraId="1EDADF6A" w14:textId="77777777" w:rsidR="00CE3A73" w:rsidRPr="00CE3A73" w:rsidRDefault="006708D2" w:rsidP="006708D2">
      <w:pPr>
        <w:pStyle w:val="ListParagraph"/>
        <w:numPr>
          <w:ilvl w:val="0"/>
          <w:numId w:val="5"/>
        </w:numPr>
        <w:spacing w:before="80" w:after="80"/>
        <w:jc w:val="both"/>
        <w:rPr>
          <w:rFonts w:cs="Arial"/>
          <w:szCs w:val="22"/>
          <w:lang w:val="en-NZ"/>
        </w:rPr>
      </w:pPr>
      <w:r>
        <w:rPr>
          <w:rFonts w:cs="Arial"/>
          <w:szCs w:val="22"/>
          <w:lang w:val="en-NZ"/>
        </w:rPr>
        <w:t>Please ensure that participants are compensated (</w:t>
      </w:r>
      <w:r>
        <w:rPr>
          <w:rFonts w:cs="Arial"/>
          <w:i/>
          <w:szCs w:val="22"/>
          <w:lang w:val="en-NZ"/>
        </w:rPr>
        <w:t xml:space="preserve">Ethical Guidelines for Intervention Studies </w:t>
      </w:r>
      <w:r>
        <w:rPr>
          <w:rFonts w:cs="Arial"/>
          <w:szCs w:val="22"/>
          <w:lang w:val="en-NZ"/>
        </w:rPr>
        <w:t>paragraph 6.34).</w:t>
      </w:r>
    </w:p>
    <w:p w14:paraId="4DB9AECA" w14:textId="77777777" w:rsidR="0047727E" w:rsidRPr="00960BFE" w:rsidRDefault="0047727E" w:rsidP="0047727E">
      <w:pPr>
        <w:rPr>
          <w:color w:val="FF0000"/>
          <w:lang w:val="en-NZ"/>
        </w:rPr>
      </w:pPr>
    </w:p>
    <w:p w14:paraId="67734795" w14:textId="77777777" w:rsidR="00E24E77" w:rsidRPr="00FF540F" w:rsidRDefault="0047727E" w:rsidP="00CA4739">
      <w:pPr>
        <w:jc w:val="both"/>
        <w:rPr>
          <w:lang w:val="en-NZ"/>
        </w:rPr>
      </w:pPr>
      <w:r>
        <w:rPr>
          <w:lang w:val="en-NZ"/>
        </w:rPr>
        <w:t>After receipt of the information requested by the Committee, a final decision on the application will be made</w:t>
      </w:r>
      <w:r w:rsidRPr="00960BFE">
        <w:rPr>
          <w:lang w:val="en-NZ"/>
        </w:rPr>
        <w:t xml:space="preserve"> by </w:t>
      </w:r>
      <w:r w:rsidR="00CA4739">
        <w:rPr>
          <w:lang w:val="en-NZ"/>
        </w:rPr>
        <w:t>Ms Sandy Gill and A/Prof Mira Harrison-</w:t>
      </w:r>
      <w:proofErr w:type="spellStart"/>
      <w:r w:rsidR="00CA4739">
        <w:rPr>
          <w:lang w:val="en-NZ"/>
        </w:rPr>
        <w:t>Woolrych</w:t>
      </w:r>
      <w:proofErr w:type="spellEnd"/>
      <w:r w:rsidR="00CA4739">
        <w:rPr>
          <w:lang w:val="en-NZ"/>
        </w:rPr>
        <w:t>.</w:t>
      </w:r>
    </w:p>
    <w:p w14:paraId="4C8E14EA" w14:textId="77777777" w:rsidR="00776379" w:rsidRPr="00960BFE" w:rsidRDefault="0047727E">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27807" w:rsidRPr="00960BFE" w14:paraId="30A32AFD" w14:textId="77777777" w:rsidTr="00827807">
        <w:trPr>
          <w:trHeight w:val="280"/>
        </w:trPr>
        <w:tc>
          <w:tcPr>
            <w:tcW w:w="966" w:type="dxa"/>
            <w:tcBorders>
              <w:top w:val="nil"/>
              <w:left w:val="nil"/>
              <w:bottom w:val="nil"/>
              <w:right w:val="nil"/>
            </w:tcBorders>
          </w:tcPr>
          <w:p w14:paraId="01C54388" w14:textId="77777777" w:rsidR="00827807" w:rsidRPr="00960BFE" w:rsidRDefault="00827807">
            <w:pPr>
              <w:autoSpaceDE w:val="0"/>
              <w:autoSpaceDN w:val="0"/>
              <w:adjustRightInd w:val="0"/>
            </w:pPr>
            <w:r w:rsidRPr="00960BFE">
              <w:t xml:space="preserve"> </w:t>
            </w:r>
            <w:r w:rsidRPr="00960BFE">
              <w:rPr>
                <w:b/>
              </w:rPr>
              <w:t xml:space="preserve">9 </w:t>
            </w:r>
            <w:r w:rsidRPr="00960BFE">
              <w:t xml:space="preserve"> </w:t>
            </w:r>
          </w:p>
        </w:tc>
        <w:tc>
          <w:tcPr>
            <w:tcW w:w="2575" w:type="dxa"/>
            <w:tcBorders>
              <w:top w:val="nil"/>
              <w:left w:val="nil"/>
              <w:bottom w:val="nil"/>
              <w:right w:val="nil"/>
            </w:tcBorders>
          </w:tcPr>
          <w:p w14:paraId="07BC68D0" w14:textId="77777777" w:rsidR="00827807" w:rsidRPr="00960BFE" w:rsidRDefault="0082780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20DB414" w14:textId="77777777" w:rsidR="00827807" w:rsidRPr="00960BFE" w:rsidRDefault="00827807">
            <w:pPr>
              <w:autoSpaceDE w:val="0"/>
              <w:autoSpaceDN w:val="0"/>
              <w:adjustRightInd w:val="0"/>
            </w:pPr>
            <w:r w:rsidRPr="00960BFE">
              <w:rPr>
                <w:b/>
              </w:rPr>
              <w:t>19/STH/111</w:t>
            </w:r>
            <w:r w:rsidRPr="00960BFE">
              <w:t xml:space="preserve"> </w:t>
            </w:r>
          </w:p>
        </w:tc>
      </w:tr>
      <w:tr w:rsidR="00827807" w:rsidRPr="00960BFE" w14:paraId="0E9EDE07" w14:textId="77777777" w:rsidTr="00827807">
        <w:trPr>
          <w:trHeight w:val="280"/>
        </w:trPr>
        <w:tc>
          <w:tcPr>
            <w:tcW w:w="966" w:type="dxa"/>
            <w:tcBorders>
              <w:top w:val="nil"/>
              <w:left w:val="nil"/>
              <w:bottom w:val="nil"/>
              <w:right w:val="nil"/>
            </w:tcBorders>
          </w:tcPr>
          <w:p w14:paraId="7EB4ED52"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7E015294" w14:textId="77777777" w:rsidR="00827807" w:rsidRPr="00960BFE" w:rsidRDefault="00827807">
            <w:pPr>
              <w:autoSpaceDE w:val="0"/>
              <w:autoSpaceDN w:val="0"/>
              <w:adjustRightInd w:val="0"/>
            </w:pPr>
            <w:r w:rsidRPr="00960BFE">
              <w:t xml:space="preserve">Title: </w:t>
            </w:r>
          </w:p>
        </w:tc>
        <w:tc>
          <w:tcPr>
            <w:tcW w:w="6459" w:type="dxa"/>
            <w:tcBorders>
              <w:top w:val="nil"/>
              <w:left w:val="nil"/>
              <w:bottom w:val="nil"/>
              <w:right w:val="nil"/>
            </w:tcBorders>
          </w:tcPr>
          <w:p w14:paraId="13C9F845" w14:textId="77777777" w:rsidR="00827807" w:rsidRPr="00960BFE" w:rsidRDefault="00827807">
            <w:pPr>
              <w:autoSpaceDE w:val="0"/>
              <w:autoSpaceDN w:val="0"/>
              <w:adjustRightInd w:val="0"/>
            </w:pPr>
            <w:r w:rsidRPr="00960BFE">
              <w:t xml:space="preserve">REOPEN 2 STUDY. A study of intranasal OPN-375 in participants with chronic sinusitis without nasal polyps </w:t>
            </w:r>
          </w:p>
        </w:tc>
      </w:tr>
      <w:tr w:rsidR="00827807" w:rsidRPr="00960BFE" w14:paraId="285A8099" w14:textId="77777777" w:rsidTr="00827807">
        <w:trPr>
          <w:trHeight w:val="280"/>
        </w:trPr>
        <w:tc>
          <w:tcPr>
            <w:tcW w:w="966" w:type="dxa"/>
            <w:tcBorders>
              <w:top w:val="nil"/>
              <w:left w:val="nil"/>
              <w:bottom w:val="nil"/>
              <w:right w:val="nil"/>
            </w:tcBorders>
          </w:tcPr>
          <w:p w14:paraId="7FB87E24"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63CC35D8" w14:textId="77777777" w:rsidR="00827807" w:rsidRPr="00960BFE" w:rsidRDefault="00827807">
            <w:pPr>
              <w:autoSpaceDE w:val="0"/>
              <w:autoSpaceDN w:val="0"/>
              <w:adjustRightInd w:val="0"/>
            </w:pPr>
            <w:r w:rsidRPr="00960BFE">
              <w:t xml:space="preserve">Principal Investigator: </w:t>
            </w:r>
          </w:p>
        </w:tc>
        <w:tc>
          <w:tcPr>
            <w:tcW w:w="6459" w:type="dxa"/>
            <w:tcBorders>
              <w:top w:val="nil"/>
              <w:left w:val="nil"/>
              <w:bottom w:val="nil"/>
              <w:right w:val="nil"/>
            </w:tcBorders>
          </w:tcPr>
          <w:p w14:paraId="2C3A8898" w14:textId="77777777" w:rsidR="00827807" w:rsidRPr="00960BFE" w:rsidRDefault="00827807">
            <w:pPr>
              <w:autoSpaceDE w:val="0"/>
              <w:autoSpaceDN w:val="0"/>
              <w:adjustRightInd w:val="0"/>
            </w:pPr>
            <w:r w:rsidRPr="00960BFE">
              <w:t xml:space="preserve">Dr Dean Quinn </w:t>
            </w:r>
          </w:p>
        </w:tc>
      </w:tr>
      <w:tr w:rsidR="00827807" w:rsidRPr="00960BFE" w14:paraId="25294E47" w14:textId="77777777" w:rsidTr="00827807">
        <w:trPr>
          <w:trHeight w:val="280"/>
        </w:trPr>
        <w:tc>
          <w:tcPr>
            <w:tcW w:w="966" w:type="dxa"/>
            <w:tcBorders>
              <w:top w:val="nil"/>
              <w:left w:val="nil"/>
              <w:bottom w:val="nil"/>
              <w:right w:val="nil"/>
            </w:tcBorders>
          </w:tcPr>
          <w:p w14:paraId="33043B82"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446BC078" w14:textId="77777777" w:rsidR="00827807" w:rsidRPr="00960BFE" w:rsidRDefault="00827807">
            <w:pPr>
              <w:autoSpaceDE w:val="0"/>
              <w:autoSpaceDN w:val="0"/>
              <w:adjustRightInd w:val="0"/>
            </w:pPr>
            <w:r w:rsidRPr="00960BFE">
              <w:t xml:space="preserve">Sponsor: </w:t>
            </w:r>
          </w:p>
        </w:tc>
        <w:tc>
          <w:tcPr>
            <w:tcW w:w="6459" w:type="dxa"/>
            <w:tcBorders>
              <w:top w:val="nil"/>
              <w:left w:val="nil"/>
              <w:bottom w:val="nil"/>
              <w:right w:val="nil"/>
            </w:tcBorders>
          </w:tcPr>
          <w:p w14:paraId="74C3980D" w14:textId="77777777" w:rsidR="00827807" w:rsidRPr="00960BFE" w:rsidRDefault="00827807">
            <w:pPr>
              <w:autoSpaceDE w:val="0"/>
              <w:autoSpaceDN w:val="0"/>
              <w:adjustRightInd w:val="0"/>
            </w:pPr>
            <w:r w:rsidRPr="00960BFE">
              <w:t xml:space="preserve">Covance New Zealand Limited </w:t>
            </w:r>
          </w:p>
        </w:tc>
      </w:tr>
      <w:tr w:rsidR="00827807" w:rsidRPr="00960BFE" w14:paraId="532397BA" w14:textId="77777777" w:rsidTr="00827807">
        <w:trPr>
          <w:trHeight w:val="280"/>
        </w:trPr>
        <w:tc>
          <w:tcPr>
            <w:tcW w:w="966" w:type="dxa"/>
            <w:tcBorders>
              <w:top w:val="nil"/>
              <w:left w:val="nil"/>
              <w:bottom w:val="nil"/>
              <w:right w:val="nil"/>
            </w:tcBorders>
          </w:tcPr>
          <w:p w14:paraId="3CACB5BC"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48C4D320" w14:textId="77777777" w:rsidR="00827807" w:rsidRPr="00960BFE" w:rsidRDefault="00827807">
            <w:pPr>
              <w:autoSpaceDE w:val="0"/>
              <w:autoSpaceDN w:val="0"/>
              <w:adjustRightInd w:val="0"/>
            </w:pPr>
            <w:r w:rsidRPr="00960BFE">
              <w:t xml:space="preserve">Clock Start Date: </w:t>
            </w:r>
          </w:p>
        </w:tc>
        <w:tc>
          <w:tcPr>
            <w:tcW w:w="6459" w:type="dxa"/>
            <w:tcBorders>
              <w:top w:val="nil"/>
              <w:left w:val="nil"/>
              <w:bottom w:val="nil"/>
              <w:right w:val="nil"/>
            </w:tcBorders>
          </w:tcPr>
          <w:p w14:paraId="41E446B2" w14:textId="77777777" w:rsidR="00827807" w:rsidRPr="00960BFE" w:rsidRDefault="00827807">
            <w:pPr>
              <w:autoSpaceDE w:val="0"/>
              <w:autoSpaceDN w:val="0"/>
              <w:adjustRightInd w:val="0"/>
            </w:pPr>
            <w:r w:rsidRPr="00960BFE">
              <w:t xml:space="preserve">30 May 2019 </w:t>
            </w:r>
          </w:p>
        </w:tc>
      </w:tr>
    </w:tbl>
    <w:p w14:paraId="17809250" w14:textId="77777777" w:rsidR="00776379" w:rsidRPr="00960BFE" w:rsidRDefault="0047727E">
      <w:pPr>
        <w:autoSpaceDE w:val="0"/>
        <w:autoSpaceDN w:val="0"/>
        <w:adjustRightInd w:val="0"/>
      </w:pPr>
      <w:r w:rsidRPr="00960BFE">
        <w:t xml:space="preserve"> </w:t>
      </w:r>
    </w:p>
    <w:p w14:paraId="3A79D570" w14:textId="77777777" w:rsidR="0047727E" w:rsidRPr="00987913" w:rsidRDefault="00184D49" w:rsidP="0047727E">
      <w:pPr>
        <w:autoSpaceDE w:val="0"/>
        <w:autoSpaceDN w:val="0"/>
        <w:adjustRightInd w:val="0"/>
        <w:rPr>
          <w:sz w:val="20"/>
          <w:lang w:val="en-NZ"/>
        </w:rPr>
      </w:pPr>
      <w:r>
        <w:rPr>
          <w:rFonts w:cs="Arial"/>
          <w:szCs w:val="22"/>
          <w:lang w:val="en-NZ"/>
        </w:rPr>
        <w:t>Dr Dean Quinn</w:t>
      </w:r>
      <w:r w:rsidR="0047727E" w:rsidRPr="00987913">
        <w:rPr>
          <w:lang w:val="en-NZ"/>
        </w:rPr>
        <w:t xml:space="preserve"> was present </w:t>
      </w:r>
      <w:r>
        <w:rPr>
          <w:rFonts w:cs="Arial"/>
          <w:szCs w:val="22"/>
          <w:lang w:val="en-NZ"/>
        </w:rPr>
        <w:t>via teleconference</w:t>
      </w:r>
      <w:r w:rsidR="0047727E" w:rsidRPr="00960BFE">
        <w:rPr>
          <w:lang w:val="en-NZ"/>
        </w:rPr>
        <w:t xml:space="preserve"> </w:t>
      </w:r>
      <w:r w:rsidR="0047727E" w:rsidRPr="00987913">
        <w:rPr>
          <w:lang w:val="en-NZ"/>
        </w:rPr>
        <w:t>for discussion of this application.</w:t>
      </w:r>
    </w:p>
    <w:p w14:paraId="6EFE0360" w14:textId="77777777" w:rsidR="0047727E" w:rsidRDefault="0047727E" w:rsidP="0047727E">
      <w:pPr>
        <w:rPr>
          <w:u w:val="single"/>
          <w:lang w:val="en-NZ"/>
        </w:rPr>
      </w:pPr>
    </w:p>
    <w:p w14:paraId="21D463FA" w14:textId="77777777" w:rsidR="0047727E" w:rsidRPr="00FD2B1E" w:rsidRDefault="0047727E" w:rsidP="0047727E">
      <w:pPr>
        <w:rPr>
          <w:u w:val="single"/>
          <w:lang w:val="en-NZ"/>
        </w:rPr>
      </w:pPr>
      <w:r w:rsidRPr="00FD2B1E">
        <w:rPr>
          <w:u w:val="single"/>
          <w:lang w:val="en-NZ"/>
        </w:rPr>
        <w:t>Potential conflicts of interest</w:t>
      </w:r>
    </w:p>
    <w:p w14:paraId="6C0C2916" w14:textId="77777777" w:rsidR="0047727E" w:rsidRPr="008869BB" w:rsidRDefault="0047727E" w:rsidP="0047727E">
      <w:pPr>
        <w:rPr>
          <w:b/>
          <w:lang w:val="en-NZ"/>
        </w:rPr>
      </w:pPr>
    </w:p>
    <w:p w14:paraId="299124D5" w14:textId="77777777" w:rsidR="0047727E" w:rsidRPr="008D38C0" w:rsidRDefault="0047727E" w:rsidP="0047727E">
      <w:pPr>
        <w:rPr>
          <w:lang w:val="en-NZ"/>
        </w:rPr>
      </w:pPr>
      <w:r w:rsidRPr="00960BFE">
        <w:rPr>
          <w:lang w:val="en-NZ"/>
        </w:rPr>
        <w:t>The Chair asked members to declare any potential conflicts of inter</w:t>
      </w:r>
      <w:r w:rsidR="002E174D">
        <w:rPr>
          <w:lang w:val="en-NZ"/>
        </w:rPr>
        <w:t>est related to this application, and n</w:t>
      </w:r>
      <w:r w:rsidRPr="00FD2B1E">
        <w:rPr>
          <w:lang w:val="en-NZ"/>
        </w:rPr>
        <w:t>o potential conflicts</w:t>
      </w:r>
      <w:r w:rsidRPr="00960BFE">
        <w:rPr>
          <w:lang w:val="en-NZ"/>
        </w:rPr>
        <w:t xml:space="preserve"> of interest related to this application were declared by any member.</w:t>
      </w:r>
    </w:p>
    <w:p w14:paraId="403ED253" w14:textId="77777777" w:rsidR="0047727E" w:rsidRPr="00960BFE" w:rsidRDefault="0047727E" w:rsidP="0047727E">
      <w:pPr>
        <w:rPr>
          <w:lang w:val="en-NZ"/>
        </w:rPr>
      </w:pPr>
    </w:p>
    <w:p w14:paraId="451796EA" w14:textId="77777777" w:rsidR="0047727E" w:rsidRDefault="0047727E" w:rsidP="0047727E">
      <w:pPr>
        <w:rPr>
          <w:u w:val="single"/>
          <w:lang w:val="en-NZ"/>
        </w:rPr>
      </w:pPr>
      <w:r w:rsidRPr="001C059D">
        <w:rPr>
          <w:u w:val="single"/>
          <w:lang w:val="en-NZ"/>
        </w:rPr>
        <w:t>Summary of Study</w:t>
      </w:r>
    </w:p>
    <w:p w14:paraId="350563E7" w14:textId="77777777" w:rsidR="0047727E" w:rsidRDefault="0047727E" w:rsidP="0047727E">
      <w:pPr>
        <w:rPr>
          <w:u w:val="single"/>
          <w:lang w:val="en-NZ"/>
        </w:rPr>
      </w:pPr>
    </w:p>
    <w:p w14:paraId="38CAC9B0" w14:textId="7CED6144" w:rsidR="0047727E" w:rsidRPr="008954A2" w:rsidRDefault="00184D49" w:rsidP="008954A2">
      <w:pPr>
        <w:jc w:val="both"/>
        <w:rPr>
          <w:u w:val="single"/>
          <w:lang w:val="en-NZ"/>
        </w:rPr>
      </w:pPr>
      <w:r w:rsidRPr="00184D49">
        <w:rPr>
          <w:lang w:val="en-NZ"/>
        </w:rPr>
        <w:t>The purpose of this randomised placebo-controlled study is to compare the efficacy of intranasal administration of twice-daily doses of 186mg and 372mg of OPN-375 (fluticasone propionate), a new medication, with placebo in subjects with chronic sinusitis without nasal polyps.</w:t>
      </w:r>
    </w:p>
    <w:p w14:paraId="56A83CFA" w14:textId="77777777" w:rsidR="0047727E" w:rsidRPr="00C5052B" w:rsidRDefault="0047727E" w:rsidP="0047727E">
      <w:pPr>
        <w:spacing w:before="80" w:after="80"/>
        <w:rPr>
          <w:u w:val="single"/>
          <w:lang w:val="en-NZ"/>
        </w:rPr>
      </w:pPr>
    </w:p>
    <w:p w14:paraId="0F382D12" w14:textId="77777777" w:rsidR="0047727E" w:rsidRPr="000A1C67" w:rsidRDefault="0047727E" w:rsidP="0047727E">
      <w:pPr>
        <w:rPr>
          <w:u w:val="single"/>
          <w:lang w:val="en-NZ"/>
        </w:rPr>
      </w:pPr>
      <w:r w:rsidRPr="000A1C67">
        <w:rPr>
          <w:u w:val="single"/>
          <w:lang w:val="en-NZ"/>
        </w:rPr>
        <w:t xml:space="preserve">Summary of </w:t>
      </w:r>
      <w:r>
        <w:rPr>
          <w:u w:val="single"/>
          <w:lang w:val="en-NZ"/>
        </w:rPr>
        <w:t>outstanding ethical issues</w:t>
      </w:r>
    </w:p>
    <w:p w14:paraId="7925D4BE" w14:textId="77777777" w:rsidR="0047727E" w:rsidRDefault="0047727E" w:rsidP="0047727E">
      <w:pPr>
        <w:rPr>
          <w:u w:val="single"/>
          <w:lang w:val="en-NZ"/>
        </w:rPr>
      </w:pPr>
    </w:p>
    <w:p w14:paraId="3B5F689F" w14:textId="77777777" w:rsidR="0047727E" w:rsidRDefault="0047727E" w:rsidP="00184D49">
      <w:pPr>
        <w:jc w:val="both"/>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63D6F4E" w14:textId="77777777" w:rsidR="0047727E" w:rsidRPr="00960BFE" w:rsidRDefault="0047727E" w:rsidP="0047727E">
      <w:pPr>
        <w:autoSpaceDE w:val="0"/>
        <w:autoSpaceDN w:val="0"/>
        <w:adjustRightInd w:val="0"/>
        <w:rPr>
          <w:lang w:val="en-NZ"/>
        </w:rPr>
      </w:pPr>
    </w:p>
    <w:p w14:paraId="0DE3F17C" w14:textId="77777777" w:rsidR="0047727E" w:rsidRPr="003056DC" w:rsidRDefault="004C570B" w:rsidP="005453C9">
      <w:pPr>
        <w:pStyle w:val="ListParagraph"/>
        <w:numPr>
          <w:ilvl w:val="0"/>
          <w:numId w:val="14"/>
        </w:numPr>
        <w:spacing w:after="120"/>
        <w:ind w:left="714" w:hanging="357"/>
        <w:contextualSpacing w:val="0"/>
        <w:jc w:val="both"/>
        <w:rPr>
          <w:u w:val="single"/>
          <w:lang w:val="en-NZ"/>
        </w:rPr>
      </w:pPr>
      <w:r>
        <w:rPr>
          <w:lang w:val="en-NZ"/>
        </w:rPr>
        <w:t>The Committee requested clarification of whether the study device, if found to be effective, would be made available to participants after the conclusion of the study</w:t>
      </w:r>
      <w:r w:rsidR="005453C9">
        <w:rPr>
          <w:lang w:val="en-NZ"/>
        </w:rPr>
        <w:t xml:space="preserve"> (</w:t>
      </w:r>
      <w:r w:rsidR="005453C9">
        <w:rPr>
          <w:i/>
          <w:lang w:val="en-NZ"/>
        </w:rPr>
        <w:t xml:space="preserve">Ethical Guidelines for Intervention Studies </w:t>
      </w:r>
      <w:r w:rsidR="005453C9">
        <w:rPr>
          <w:lang w:val="en-NZ"/>
        </w:rPr>
        <w:t>paragraph 5.41).</w:t>
      </w:r>
    </w:p>
    <w:p w14:paraId="7CB3D5F8" w14:textId="77777777" w:rsidR="0047727E" w:rsidRPr="00865DCC" w:rsidRDefault="005453C9" w:rsidP="00865DCC">
      <w:pPr>
        <w:pStyle w:val="ListParagraph"/>
        <w:numPr>
          <w:ilvl w:val="0"/>
          <w:numId w:val="14"/>
        </w:numPr>
        <w:spacing w:after="120"/>
        <w:ind w:left="714" w:hanging="357"/>
        <w:contextualSpacing w:val="0"/>
        <w:jc w:val="both"/>
        <w:rPr>
          <w:u w:val="single"/>
          <w:lang w:val="en-NZ"/>
        </w:rPr>
      </w:pPr>
      <w:r>
        <w:rPr>
          <w:lang w:val="en-NZ"/>
        </w:rPr>
        <w:t>The Committee asked for confirmation that study questionnaires will be analysed promptly, and that a safety plan is in place to deal with incidental psychological findings (</w:t>
      </w:r>
      <w:r>
        <w:rPr>
          <w:i/>
          <w:lang w:val="en-NZ"/>
        </w:rPr>
        <w:t>Ethical Guidelines for Intervention Studies</w:t>
      </w:r>
      <w:r>
        <w:rPr>
          <w:lang w:val="en-NZ"/>
        </w:rPr>
        <w:t xml:space="preserve"> paragraph 5.41).</w:t>
      </w:r>
    </w:p>
    <w:p w14:paraId="1A248694" w14:textId="77777777" w:rsidR="00865DCC" w:rsidRPr="00107925" w:rsidRDefault="009F79E9" w:rsidP="00107925">
      <w:pPr>
        <w:pStyle w:val="ListParagraph"/>
        <w:numPr>
          <w:ilvl w:val="0"/>
          <w:numId w:val="14"/>
        </w:numPr>
        <w:spacing w:after="120"/>
        <w:ind w:left="714" w:hanging="357"/>
        <w:contextualSpacing w:val="0"/>
        <w:jc w:val="both"/>
        <w:rPr>
          <w:u w:val="single"/>
          <w:lang w:val="en-NZ"/>
        </w:rPr>
      </w:pPr>
      <w:r>
        <w:rPr>
          <w:lang w:val="en-NZ"/>
        </w:rPr>
        <w:t>The Committee queried whether participants will be exclu</w:t>
      </w:r>
      <w:r w:rsidR="002427F4">
        <w:rPr>
          <w:lang w:val="en-NZ"/>
        </w:rPr>
        <w:t xml:space="preserve">ded from the study following </w:t>
      </w:r>
      <w:r w:rsidR="00440EAB">
        <w:rPr>
          <w:lang w:val="en-NZ"/>
        </w:rPr>
        <w:t xml:space="preserve">the single blind run-in, and what these exclusion criteria are </w:t>
      </w:r>
      <w:r w:rsidR="007A21DC">
        <w:rPr>
          <w:lang w:val="en-NZ"/>
        </w:rPr>
        <w:t>(if any)</w:t>
      </w:r>
      <w:r w:rsidR="00B20E1E">
        <w:rPr>
          <w:lang w:val="en-NZ"/>
        </w:rPr>
        <w:t xml:space="preserve"> </w:t>
      </w:r>
      <w:r w:rsidR="00440EAB">
        <w:rPr>
          <w:lang w:val="en-NZ"/>
        </w:rPr>
        <w:t>(</w:t>
      </w:r>
      <w:r w:rsidR="00440EAB">
        <w:rPr>
          <w:i/>
          <w:lang w:val="en-NZ"/>
        </w:rPr>
        <w:t>Ethical Guidelines for Intervention Studies</w:t>
      </w:r>
      <w:r w:rsidR="00440EAB">
        <w:rPr>
          <w:lang w:val="en-NZ"/>
        </w:rPr>
        <w:t xml:space="preserve"> paragraph 5.41).</w:t>
      </w:r>
    </w:p>
    <w:p w14:paraId="064B9C6F" w14:textId="39B95ED8" w:rsidR="00107925" w:rsidRPr="00A73043" w:rsidRDefault="00107925" w:rsidP="00A73043">
      <w:pPr>
        <w:pStyle w:val="ListParagraph"/>
        <w:numPr>
          <w:ilvl w:val="0"/>
          <w:numId w:val="14"/>
        </w:numPr>
        <w:spacing w:after="120"/>
        <w:ind w:left="714" w:hanging="357"/>
        <w:contextualSpacing w:val="0"/>
        <w:jc w:val="both"/>
        <w:rPr>
          <w:u w:val="single"/>
          <w:lang w:val="en-NZ"/>
        </w:rPr>
      </w:pPr>
      <w:r>
        <w:rPr>
          <w:lang w:val="en-NZ"/>
        </w:rPr>
        <w:t>The Committee noted that no independent data monitoring committee</w:t>
      </w:r>
      <w:r w:rsidR="007A1CA7">
        <w:rPr>
          <w:lang w:val="en-NZ"/>
        </w:rPr>
        <w:t xml:space="preserve"> was in place, and queried what is in place to ensure adequate monitoring of safety signals in its absence. It was observed that it may be difficult for individual sites to detect these given the small participant numbers</w:t>
      </w:r>
      <w:r w:rsidR="0068783C">
        <w:rPr>
          <w:lang w:val="en-NZ"/>
        </w:rPr>
        <w:t xml:space="preserve"> at each site</w:t>
      </w:r>
      <w:r w:rsidR="007A1CA7">
        <w:rPr>
          <w:lang w:val="en-NZ"/>
        </w:rPr>
        <w:t>. (</w:t>
      </w:r>
      <w:r w:rsidR="007A1CA7">
        <w:rPr>
          <w:i/>
          <w:lang w:val="en-NZ"/>
        </w:rPr>
        <w:t xml:space="preserve">Ethical Guidelines for Intervention Studies </w:t>
      </w:r>
      <w:r w:rsidR="007A1CA7">
        <w:rPr>
          <w:lang w:val="en-NZ"/>
        </w:rPr>
        <w:t xml:space="preserve">paragraph </w:t>
      </w:r>
      <w:r w:rsidR="00601272">
        <w:rPr>
          <w:lang w:val="en-NZ"/>
        </w:rPr>
        <w:t>6.38).</w:t>
      </w:r>
    </w:p>
    <w:p w14:paraId="1DBCF870" w14:textId="1F3EE858" w:rsidR="00A73043" w:rsidRPr="00E70926" w:rsidRDefault="007132E9" w:rsidP="00F83C56">
      <w:pPr>
        <w:pStyle w:val="ListParagraph"/>
        <w:numPr>
          <w:ilvl w:val="0"/>
          <w:numId w:val="14"/>
        </w:numPr>
        <w:spacing w:after="120"/>
        <w:ind w:left="714" w:hanging="357"/>
        <w:contextualSpacing w:val="0"/>
        <w:jc w:val="both"/>
        <w:rPr>
          <w:u w:val="single"/>
          <w:lang w:val="en-NZ"/>
        </w:rPr>
      </w:pPr>
      <w:r>
        <w:rPr>
          <w:lang w:val="en-NZ"/>
        </w:rPr>
        <w:t xml:space="preserve">The Committee asked that the </w:t>
      </w:r>
      <w:r w:rsidR="0068783C">
        <w:rPr>
          <w:lang w:val="en-NZ"/>
        </w:rPr>
        <w:t xml:space="preserve">degree of </w:t>
      </w:r>
      <w:proofErr w:type="spellStart"/>
      <w:r>
        <w:rPr>
          <w:lang w:val="en-NZ"/>
        </w:rPr>
        <w:t>identifiability</w:t>
      </w:r>
      <w:proofErr w:type="spellEnd"/>
      <w:r>
        <w:rPr>
          <w:lang w:val="en-NZ"/>
        </w:rPr>
        <w:t xml:space="preserve"> of participant data being sent to the sponsor</w:t>
      </w:r>
      <w:r w:rsidR="0068783C">
        <w:rPr>
          <w:lang w:val="en-NZ"/>
        </w:rPr>
        <w:t xml:space="preserve"> were more clearly explained</w:t>
      </w:r>
      <w:r>
        <w:rPr>
          <w:lang w:val="en-NZ"/>
        </w:rPr>
        <w:t xml:space="preserve">. For example, whether this is identifiable, re-identifiable, or </w:t>
      </w:r>
      <w:r w:rsidR="0068783C">
        <w:rPr>
          <w:lang w:val="en-NZ"/>
        </w:rPr>
        <w:t>non</w:t>
      </w:r>
      <w:r>
        <w:rPr>
          <w:lang w:val="en-NZ"/>
        </w:rPr>
        <w:t>-identifi</w:t>
      </w:r>
      <w:r w:rsidR="0068783C">
        <w:rPr>
          <w:lang w:val="en-NZ"/>
        </w:rPr>
        <w:t>able</w:t>
      </w:r>
      <w:r>
        <w:rPr>
          <w:lang w:val="en-NZ"/>
        </w:rPr>
        <w:t>. (</w:t>
      </w:r>
      <w:r>
        <w:rPr>
          <w:i/>
          <w:lang w:val="en-NZ"/>
        </w:rPr>
        <w:t xml:space="preserve">Ethical Guidelines for Intervention Studies </w:t>
      </w:r>
      <w:r>
        <w:rPr>
          <w:lang w:val="en-NZ"/>
        </w:rPr>
        <w:t>paragraph 7.2).</w:t>
      </w:r>
    </w:p>
    <w:p w14:paraId="7593974F" w14:textId="77777777" w:rsidR="00E70926" w:rsidRPr="00852F3C" w:rsidRDefault="00E70926" w:rsidP="00F83C56">
      <w:pPr>
        <w:pStyle w:val="ListParagraph"/>
        <w:numPr>
          <w:ilvl w:val="0"/>
          <w:numId w:val="14"/>
        </w:numPr>
        <w:spacing w:after="120"/>
        <w:ind w:left="714" w:hanging="357"/>
        <w:contextualSpacing w:val="0"/>
        <w:jc w:val="both"/>
        <w:rPr>
          <w:u w:val="single"/>
          <w:lang w:val="en-NZ"/>
        </w:rPr>
      </w:pPr>
      <w:r>
        <w:rPr>
          <w:lang w:val="en-NZ"/>
        </w:rPr>
        <w:t>The Committee asked for clarification of</w:t>
      </w:r>
      <w:r w:rsidR="004D16D0">
        <w:rPr>
          <w:lang w:val="en-NZ"/>
        </w:rPr>
        <w:t xml:space="preserve"> whether safety screening blood samples</w:t>
      </w:r>
      <w:r>
        <w:rPr>
          <w:lang w:val="en-NZ"/>
        </w:rPr>
        <w:t xml:space="preserve"> would be sent to th</w:t>
      </w:r>
      <w:r w:rsidR="005B38E0">
        <w:rPr>
          <w:lang w:val="en-NZ"/>
        </w:rPr>
        <w:t>ree separate international laboratories</w:t>
      </w:r>
      <w:r>
        <w:rPr>
          <w:lang w:val="en-NZ"/>
        </w:rPr>
        <w:t xml:space="preserve"> as outlined in the protocol (</w:t>
      </w:r>
      <w:r>
        <w:rPr>
          <w:i/>
          <w:lang w:val="en-NZ"/>
        </w:rPr>
        <w:t>Ethical Guidelines for Intervention Studies</w:t>
      </w:r>
      <w:r>
        <w:rPr>
          <w:lang w:val="en-NZ"/>
        </w:rPr>
        <w:t xml:space="preserve"> paragraph 5.41).</w:t>
      </w:r>
    </w:p>
    <w:p w14:paraId="3A209B80" w14:textId="77777777" w:rsidR="00852F3C" w:rsidRPr="003354CC" w:rsidRDefault="00852F3C" w:rsidP="00F83C56">
      <w:pPr>
        <w:pStyle w:val="ListParagraph"/>
        <w:numPr>
          <w:ilvl w:val="0"/>
          <w:numId w:val="14"/>
        </w:numPr>
        <w:spacing w:after="120"/>
        <w:ind w:left="714" w:hanging="357"/>
        <w:contextualSpacing w:val="0"/>
        <w:jc w:val="both"/>
        <w:rPr>
          <w:u w:val="single"/>
          <w:lang w:val="en-NZ"/>
        </w:rPr>
      </w:pPr>
      <w:r>
        <w:rPr>
          <w:lang w:val="en-NZ"/>
        </w:rPr>
        <w:t>The Committe</w:t>
      </w:r>
      <w:r w:rsidR="00076E25">
        <w:rPr>
          <w:lang w:val="en-NZ"/>
        </w:rPr>
        <w:t>e requested that it be a study requirement</w:t>
      </w:r>
      <w:r>
        <w:rPr>
          <w:lang w:val="en-NZ"/>
        </w:rPr>
        <w:t xml:space="preserve"> that participants’ GPs </w:t>
      </w:r>
      <w:r w:rsidR="00084DF5">
        <w:rPr>
          <w:lang w:val="en-NZ"/>
        </w:rPr>
        <w:t>are informed of participation (</w:t>
      </w:r>
      <w:r w:rsidR="00084DF5">
        <w:rPr>
          <w:i/>
          <w:lang w:val="en-NZ"/>
        </w:rPr>
        <w:t>Ethical Guidelines for Intervention Studies</w:t>
      </w:r>
      <w:r w:rsidR="00084DF5">
        <w:rPr>
          <w:lang w:val="en-NZ"/>
        </w:rPr>
        <w:t xml:space="preserve"> paragraph </w:t>
      </w:r>
      <w:r w:rsidR="00595AC5">
        <w:rPr>
          <w:lang w:val="en-NZ"/>
        </w:rPr>
        <w:t>5.4).</w:t>
      </w:r>
    </w:p>
    <w:p w14:paraId="0FFA4343" w14:textId="77777777" w:rsidR="003354CC" w:rsidRPr="00F83C56" w:rsidRDefault="003354CC" w:rsidP="00F83C56">
      <w:pPr>
        <w:pStyle w:val="ListParagraph"/>
        <w:numPr>
          <w:ilvl w:val="0"/>
          <w:numId w:val="14"/>
        </w:numPr>
        <w:spacing w:after="120"/>
        <w:ind w:left="714" w:hanging="357"/>
        <w:contextualSpacing w:val="0"/>
        <w:jc w:val="both"/>
        <w:rPr>
          <w:u w:val="single"/>
          <w:lang w:val="en-NZ"/>
        </w:rPr>
      </w:pPr>
      <w:r>
        <w:rPr>
          <w:lang w:val="en-NZ"/>
        </w:rPr>
        <w:t xml:space="preserve">The Committee </w:t>
      </w:r>
      <w:r w:rsidR="00505509">
        <w:rPr>
          <w:lang w:val="en-NZ"/>
        </w:rPr>
        <w:t xml:space="preserve">believed it was appropriate to </w:t>
      </w:r>
      <w:r w:rsidR="00147CB5">
        <w:rPr>
          <w:lang w:val="en-NZ"/>
        </w:rPr>
        <w:t>provide participants remuneration in addition to the covering of expenses (</w:t>
      </w:r>
      <w:r w:rsidR="00147CB5">
        <w:rPr>
          <w:i/>
          <w:lang w:val="en-NZ"/>
        </w:rPr>
        <w:t xml:space="preserve">Ethical Guidelines for Intervention Studies </w:t>
      </w:r>
      <w:r w:rsidR="00147CB5">
        <w:rPr>
          <w:lang w:val="en-NZ"/>
        </w:rPr>
        <w:t xml:space="preserve">paragraph </w:t>
      </w:r>
      <w:r w:rsidR="002831CD">
        <w:rPr>
          <w:lang w:val="en-NZ"/>
        </w:rPr>
        <w:t>6.34).</w:t>
      </w:r>
    </w:p>
    <w:p w14:paraId="0EF318F1" w14:textId="77777777" w:rsidR="00F83C56" w:rsidRPr="00F83C56" w:rsidRDefault="00F83C56" w:rsidP="00F83C56">
      <w:pPr>
        <w:pStyle w:val="ListParagraph"/>
        <w:numPr>
          <w:ilvl w:val="0"/>
          <w:numId w:val="14"/>
        </w:numPr>
        <w:spacing w:after="120"/>
        <w:ind w:left="714" w:hanging="357"/>
        <w:contextualSpacing w:val="0"/>
        <w:jc w:val="both"/>
        <w:rPr>
          <w:u w:val="single"/>
          <w:lang w:val="en-NZ"/>
        </w:rPr>
      </w:pPr>
      <w:r>
        <w:rPr>
          <w:lang w:val="en-NZ"/>
        </w:rPr>
        <w:t>The Committee observed that the application form omitted questions related to ionising radiation which is beyond standard of care. The Committee therefore requested that the following questions be answered</w:t>
      </w:r>
      <w:r w:rsidR="001E22A8">
        <w:rPr>
          <w:lang w:val="en-NZ"/>
        </w:rPr>
        <w:t xml:space="preserve"> (</w:t>
      </w:r>
      <w:r w:rsidR="001E22A8">
        <w:rPr>
          <w:i/>
          <w:lang w:val="en-NZ"/>
        </w:rPr>
        <w:t>Standard Operating Procedures for Health and Disability Ethics Committees</w:t>
      </w:r>
      <w:r w:rsidR="00A73043">
        <w:rPr>
          <w:lang w:val="en-NZ"/>
        </w:rPr>
        <w:t xml:space="preserve"> paragraph 42.4)</w:t>
      </w:r>
      <w:r>
        <w:rPr>
          <w:lang w:val="en-NZ"/>
        </w:rPr>
        <w:t>:</w:t>
      </w:r>
    </w:p>
    <w:p w14:paraId="1F10807D" w14:textId="77777777" w:rsidR="00F83C56" w:rsidRDefault="003F228F" w:rsidP="004D72FB">
      <w:pPr>
        <w:pStyle w:val="ListParagraph"/>
        <w:numPr>
          <w:ilvl w:val="0"/>
          <w:numId w:val="17"/>
        </w:numPr>
        <w:spacing w:after="120"/>
        <w:ind w:left="1077" w:hanging="357"/>
        <w:contextualSpacing w:val="0"/>
        <w:jc w:val="both"/>
        <w:rPr>
          <w:lang w:val="en-NZ"/>
        </w:rPr>
      </w:pPr>
      <w:r w:rsidRPr="004D72FB">
        <w:rPr>
          <w:lang w:val="en-NZ"/>
        </w:rPr>
        <w:t>Please briefly describe the form(s) in which ionising radiation not needed for normal clinical management will be administered.</w:t>
      </w:r>
    </w:p>
    <w:p w14:paraId="571DF1F5" w14:textId="77777777" w:rsidR="004D72FB" w:rsidRDefault="004D72FB" w:rsidP="004D72FB">
      <w:pPr>
        <w:pStyle w:val="ListParagraph"/>
        <w:numPr>
          <w:ilvl w:val="0"/>
          <w:numId w:val="17"/>
        </w:numPr>
        <w:spacing w:after="120"/>
        <w:ind w:left="1077" w:hanging="357"/>
        <w:contextualSpacing w:val="0"/>
        <w:jc w:val="both"/>
        <w:rPr>
          <w:lang w:val="en-NZ"/>
        </w:rPr>
      </w:pPr>
      <w:r w:rsidRPr="004D72FB">
        <w:rPr>
          <w:lang w:val="en-NZ"/>
        </w:rPr>
        <w:t>Please provide the name(s) of the person(s) licensed under the Radiation Protection Act 1965 under whose supervision ionising radiation will be administered to participants in your study.</w:t>
      </w:r>
    </w:p>
    <w:p w14:paraId="32D826D6" w14:textId="77777777" w:rsidR="004D72FB" w:rsidRDefault="004D72FB" w:rsidP="004D72FB">
      <w:pPr>
        <w:pStyle w:val="ListParagraph"/>
        <w:numPr>
          <w:ilvl w:val="0"/>
          <w:numId w:val="17"/>
        </w:numPr>
        <w:jc w:val="both"/>
        <w:rPr>
          <w:lang w:val="en-NZ"/>
        </w:rPr>
      </w:pPr>
      <w:r w:rsidRPr="004D72FB">
        <w:rPr>
          <w:lang w:val="en-NZ"/>
        </w:rPr>
        <w:t>Has a medical physics expert verified that accurate effective doses have been calculated for this ionising radiation?</w:t>
      </w:r>
    </w:p>
    <w:p w14:paraId="2956A9A0" w14:textId="77777777" w:rsidR="00A73043" w:rsidRPr="00A73043" w:rsidRDefault="00A73043" w:rsidP="00A73043">
      <w:pPr>
        <w:jc w:val="both"/>
        <w:rPr>
          <w:lang w:val="en-NZ"/>
        </w:rPr>
      </w:pPr>
    </w:p>
    <w:p w14:paraId="7CB61658" w14:textId="77777777" w:rsidR="0047727E" w:rsidRDefault="0047727E" w:rsidP="0047727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0842926" w14:textId="77777777" w:rsidR="0047727E" w:rsidRPr="00466AA7" w:rsidRDefault="0047727E" w:rsidP="0047727E">
      <w:pPr>
        <w:spacing w:before="80" w:after="80"/>
        <w:rPr>
          <w:rFonts w:cs="Arial"/>
          <w:szCs w:val="22"/>
          <w:lang w:val="en-NZ"/>
        </w:rPr>
      </w:pPr>
    </w:p>
    <w:p w14:paraId="192B8853" w14:textId="4B6446D5" w:rsidR="0047727E" w:rsidRPr="003056DC" w:rsidRDefault="00372978" w:rsidP="00A24AB5">
      <w:pPr>
        <w:pStyle w:val="ListParagraph"/>
        <w:numPr>
          <w:ilvl w:val="0"/>
          <w:numId w:val="14"/>
        </w:numPr>
        <w:spacing w:before="80" w:after="80"/>
        <w:ind w:left="714" w:hanging="357"/>
        <w:contextualSpacing w:val="0"/>
        <w:jc w:val="both"/>
      </w:pPr>
      <w:r>
        <w:rPr>
          <w:rFonts w:cs="Arial"/>
          <w:szCs w:val="22"/>
          <w:lang w:val="en-NZ"/>
        </w:rPr>
        <w:t>Please amend the sentence on page one of the information sheet, which states that “patients with chronic sinusitis currently have limited medical options for treatment” and that there is no approved treatment for sinusitis. This is potentially confusing for participants who may not understand off-label use.</w:t>
      </w:r>
      <w:r w:rsidR="00BD765B">
        <w:rPr>
          <w:rFonts w:cs="Arial"/>
          <w:szCs w:val="22"/>
          <w:lang w:val="en-NZ"/>
        </w:rPr>
        <w:t xml:space="preserve"> Please reword appropriately, making it clear to participants that other treatment options are available</w:t>
      </w:r>
      <w:r w:rsidR="0068783C">
        <w:rPr>
          <w:rFonts w:cs="Arial"/>
          <w:szCs w:val="22"/>
          <w:lang w:val="en-NZ"/>
        </w:rPr>
        <w:t>, and commonly used in New Zealand, despite not being approved for this purpose.</w:t>
      </w:r>
    </w:p>
    <w:p w14:paraId="361992D2" w14:textId="60FE26D1" w:rsidR="004C570B" w:rsidRPr="004C570B" w:rsidRDefault="004C570B" w:rsidP="00574A3F">
      <w:pPr>
        <w:pStyle w:val="ListParagraph"/>
        <w:numPr>
          <w:ilvl w:val="0"/>
          <w:numId w:val="14"/>
        </w:numPr>
        <w:spacing w:after="120"/>
        <w:ind w:left="714" w:hanging="357"/>
        <w:contextualSpacing w:val="0"/>
        <w:jc w:val="both"/>
      </w:pPr>
      <w:r w:rsidRPr="004C570B">
        <w:t>Please add frequencies to the list of side-effects. Please also review the adverse events section for repetition.</w:t>
      </w:r>
    </w:p>
    <w:p w14:paraId="0E2264C0" w14:textId="793F40A0" w:rsidR="0047727E" w:rsidRDefault="00C672B3" w:rsidP="00C672B3">
      <w:pPr>
        <w:pStyle w:val="ListParagraph"/>
        <w:numPr>
          <w:ilvl w:val="0"/>
          <w:numId w:val="14"/>
        </w:numPr>
        <w:spacing w:before="80" w:after="80"/>
        <w:ind w:left="714" w:hanging="357"/>
        <w:contextualSpacing w:val="0"/>
      </w:pPr>
      <w:r>
        <w:t xml:space="preserve">Please add the level of </w:t>
      </w:r>
      <w:proofErr w:type="spellStart"/>
      <w:r>
        <w:t>identifiability</w:t>
      </w:r>
      <w:proofErr w:type="spellEnd"/>
      <w:r>
        <w:t xml:space="preserve"> of data going to sponsor once this is clarified.</w:t>
      </w:r>
      <w:r w:rsidR="0068783C">
        <w:t xml:space="preserve"> Please clearly differentiate between identifiable source data and records being reviewed for audit purposes, and coded data being used for research purposes.</w:t>
      </w:r>
    </w:p>
    <w:p w14:paraId="587FC0C9" w14:textId="77777777" w:rsidR="00C672B3" w:rsidRDefault="00C908FF" w:rsidP="00574A3F">
      <w:pPr>
        <w:pStyle w:val="ListParagraph"/>
        <w:numPr>
          <w:ilvl w:val="0"/>
          <w:numId w:val="14"/>
        </w:numPr>
        <w:spacing w:before="80" w:after="80"/>
        <w:ind w:left="714" w:hanging="357"/>
        <w:contextualSpacing w:val="0"/>
      </w:pPr>
      <w:r>
        <w:t>Please replace the unknown risk section with the HDEC template.</w:t>
      </w:r>
    </w:p>
    <w:p w14:paraId="3813D136" w14:textId="77777777" w:rsidR="00574A3F" w:rsidRPr="00574A3F" w:rsidRDefault="00574A3F" w:rsidP="00574A3F">
      <w:pPr>
        <w:pStyle w:val="ListParagraph"/>
        <w:numPr>
          <w:ilvl w:val="0"/>
          <w:numId w:val="14"/>
        </w:numPr>
        <w:spacing w:after="120"/>
        <w:ind w:left="714" w:hanging="357"/>
        <w:contextualSpacing w:val="0"/>
        <w:jc w:val="both"/>
      </w:pPr>
      <w:r w:rsidRPr="00574A3F">
        <w:t>Please make it clear that participants in the placebo arm will not receive any benefit, and that symptoms may increase due to other medications being withdrawn during participation.</w:t>
      </w:r>
    </w:p>
    <w:p w14:paraId="6B4DD78F" w14:textId="77777777" w:rsidR="00574A3F" w:rsidRPr="00574A3F" w:rsidRDefault="00574A3F" w:rsidP="00574A3F">
      <w:pPr>
        <w:pStyle w:val="ListParagraph"/>
        <w:numPr>
          <w:ilvl w:val="0"/>
          <w:numId w:val="14"/>
        </w:numPr>
        <w:spacing w:after="120"/>
        <w:ind w:left="714" w:hanging="357"/>
        <w:contextualSpacing w:val="0"/>
      </w:pPr>
      <w:r w:rsidRPr="00574A3F">
        <w:t>Please amend the statement that participants will be monitored “very closely”, as there will be only monthly visits.</w:t>
      </w:r>
    </w:p>
    <w:p w14:paraId="24538C13" w14:textId="77777777" w:rsidR="002B5591" w:rsidRDefault="00574A3F" w:rsidP="00574A3F">
      <w:pPr>
        <w:pStyle w:val="ListParagraph"/>
        <w:numPr>
          <w:ilvl w:val="0"/>
          <w:numId w:val="14"/>
        </w:numPr>
        <w:spacing w:after="120"/>
        <w:ind w:left="714" w:hanging="357"/>
        <w:contextualSpacing w:val="0"/>
      </w:pPr>
      <w:r w:rsidRPr="00574A3F">
        <w:t>Please tailor the consent forms to the information sheets, including all relevant information such as data being sent overseas.</w:t>
      </w:r>
    </w:p>
    <w:p w14:paraId="343189F2" w14:textId="77777777" w:rsidR="00574A3F" w:rsidRPr="00CD03DE" w:rsidRDefault="00302E9B" w:rsidP="00574A3F">
      <w:pPr>
        <w:pStyle w:val="ListParagraph"/>
        <w:numPr>
          <w:ilvl w:val="0"/>
          <w:numId w:val="14"/>
        </w:numPr>
      </w:pPr>
      <w:r>
        <w:t>Please amend the footer, as it is currently six lines long and blends into the text.</w:t>
      </w:r>
    </w:p>
    <w:p w14:paraId="6B85E8F8" w14:textId="77777777" w:rsidR="0047727E" w:rsidRDefault="0047727E" w:rsidP="0047727E">
      <w:pPr>
        <w:spacing w:before="80" w:after="80"/>
      </w:pPr>
    </w:p>
    <w:p w14:paraId="0B476D0E" w14:textId="77777777" w:rsidR="0047727E" w:rsidRPr="00FD2B1E" w:rsidRDefault="0047727E" w:rsidP="0047727E">
      <w:pPr>
        <w:rPr>
          <w:u w:val="single"/>
          <w:lang w:val="en-NZ"/>
        </w:rPr>
      </w:pPr>
      <w:r w:rsidRPr="00FD2B1E">
        <w:rPr>
          <w:u w:val="single"/>
          <w:lang w:val="en-NZ"/>
        </w:rPr>
        <w:t xml:space="preserve">Decision </w:t>
      </w:r>
    </w:p>
    <w:p w14:paraId="4E2F6869" w14:textId="77777777" w:rsidR="0047727E" w:rsidRPr="00960BFE" w:rsidRDefault="0047727E" w:rsidP="0047727E">
      <w:pPr>
        <w:rPr>
          <w:lang w:val="en-NZ"/>
        </w:rPr>
      </w:pPr>
    </w:p>
    <w:p w14:paraId="0BC55213" w14:textId="77777777" w:rsidR="0047727E" w:rsidRDefault="0047727E" w:rsidP="00372978">
      <w:pPr>
        <w:jc w:val="both"/>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372978">
        <w:rPr>
          <w:rFonts w:cs="Arial"/>
          <w:szCs w:val="22"/>
          <w:lang w:val="en-NZ"/>
        </w:rPr>
        <w:t>consensus</w:t>
      </w:r>
      <w:r w:rsidRPr="00960BFE">
        <w:rPr>
          <w:lang w:val="en-NZ"/>
        </w:rPr>
        <w:t>, subject to the follow</w:t>
      </w:r>
      <w:r>
        <w:rPr>
          <w:lang w:val="en-NZ"/>
        </w:rPr>
        <w:t>ing information being received:</w:t>
      </w:r>
    </w:p>
    <w:p w14:paraId="2BEA52C8" w14:textId="77777777" w:rsidR="0047727E" w:rsidRPr="00960BFE" w:rsidRDefault="0047727E" w:rsidP="0047727E">
      <w:pPr>
        <w:rPr>
          <w:lang w:val="en-NZ"/>
        </w:rPr>
      </w:pPr>
    </w:p>
    <w:p w14:paraId="57769F1E" w14:textId="77777777" w:rsidR="004C570B" w:rsidRPr="00574A3F" w:rsidRDefault="00372978" w:rsidP="00574A3F">
      <w:pPr>
        <w:pStyle w:val="ListParagraph"/>
        <w:numPr>
          <w:ilvl w:val="0"/>
          <w:numId w:val="5"/>
        </w:numPr>
        <w:spacing w:before="80" w:after="80"/>
        <w:ind w:left="714" w:hanging="357"/>
        <w:contextualSpacing w:val="0"/>
        <w:jc w:val="both"/>
        <w:rPr>
          <w:rFonts w:cs="Arial"/>
          <w:szCs w:val="22"/>
          <w:lang w:val="en-NZ"/>
        </w:rPr>
      </w:pPr>
      <w:r w:rsidRPr="00372978">
        <w:rPr>
          <w:rFonts w:cs="Arial"/>
          <w:szCs w:val="22"/>
          <w:lang w:val="en-NZ"/>
        </w:rPr>
        <w:t>Please amend the patient information sheet and consent form, taking into account the suggestions made by the Committee (</w:t>
      </w:r>
      <w:r w:rsidRPr="00372978">
        <w:rPr>
          <w:rFonts w:cs="Arial"/>
          <w:i/>
          <w:szCs w:val="22"/>
          <w:lang w:val="en-NZ"/>
        </w:rPr>
        <w:t>Ethical Guidelines for Intervention Studies</w:t>
      </w:r>
      <w:r w:rsidRPr="00372978">
        <w:rPr>
          <w:rFonts w:cs="Arial"/>
          <w:szCs w:val="22"/>
          <w:lang w:val="en-NZ"/>
        </w:rPr>
        <w:t xml:space="preserve"> paragraph 6.22).</w:t>
      </w:r>
    </w:p>
    <w:p w14:paraId="7CC32147" w14:textId="77777777" w:rsidR="00E921BC" w:rsidRPr="001D45B5" w:rsidRDefault="00E921BC" w:rsidP="001D45B5">
      <w:pPr>
        <w:pStyle w:val="ListParagraph"/>
        <w:numPr>
          <w:ilvl w:val="0"/>
          <w:numId w:val="5"/>
        </w:numPr>
        <w:spacing w:before="80" w:after="80"/>
        <w:ind w:left="714" w:hanging="357"/>
        <w:contextualSpacing w:val="0"/>
        <w:jc w:val="both"/>
        <w:rPr>
          <w:rFonts w:cs="Arial"/>
          <w:szCs w:val="22"/>
          <w:lang w:val="en-NZ"/>
        </w:rPr>
      </w:pPr>
      <w:r>
        <w:rPr>
          <w:rFonts w:cs="Arial"/>
          <w:szCs w:val="22"/>
          <w:lang w:val="en-NZ"/>
        </w:rPr>
        <w:t xml:space="preserve">Please </w:t>
      </w:r>
      <w:r w:rsidR="001D45B5">
        <w:rPr>
          <w:rFonts w:cs="Arial"/>
          <w:szCs w:val="22"/>
          <w:lang w:val="en-NZ"/>
        </w:rPr>
        <w:t>address the Committee’s queries and requests, and update the protocol accordingly</w:t>
      </w:r>
      <w:r w:rsidRPr="00E921BC">
        <w:rPr>
          <w:rFonts w:cs="Arial"/>
          <w:szCs w:val="22"/>
          <w:lang w:val="en-NZ"/>
        </w:rPr>
        <w:t xml:space="preserve"> (</w:t>
      </w:r>
      <w:r w:rsidRPr="001D45B5">
        <w:rPr>
          <w:rFonts w:cs="Arial"/>
          <w:i/>
          <w:szCs w:val="22"/>
          <w:lang w:val="en-NZ"/>
        </w:rPr>
        <w:t>Ethical Guidelines for Intervention Studies</w:t>
      </w:r>
      <w:r w:rsidRPr="00E921BC">
        <w:rPr>
          <w:rFonts w:cs="Arial"/>
          <w:szCs w:val="22"/>
          <w:lang w:val="en-NZ"/>
        </w:rPr>
        <w:t xml:space="preserve"> paragraph</w:t>
      </w:r>
      <w:r w:rsidR="001D45B5">
        <w:rPr>
          <w:rFonts w:cs="Arial"/>
          <w:szCs w:val="22"/>
          <w:lang w:val="en-NZ"/>
        </w:rPr>
        <w:t>s</w:t>
      </w:r>
      <w:r w:rsidRPr="00E921BC">
        <w:rPr>
          <w:rFonts w:cs="Arial"/>
          <w:szCs w:val="22"/>
          <w:lang w:val="en-NZ"/>
        </w:rPr>
        <w:t xml:space="preserve"> </w:t>
      </w:r>
      <w:r w:rsidR="001D45B5">
        <w:rPr>
          <w:rFonts w:cs="Arial"/>
          <w:szCs w:val="22"/>
          <w:lang w:val="en-NZ"/>
        </w:rPr>
        <w:t xml:space="preserve">5.4, </w:t>
      </w:r>
      <w:r w:rsidRPr="00E921BC">
        <w:rPr>
          <w:rFonts w:cs="Arial"/>
          <w:szCs w:val="22"/>
          <w:lang w:val="en-NZ"/>
        </w:rPr>
        <w:t>5.41</w:t>
      </w:r>
      <w:r w:rsidR="001D45B5">
        <w:rPr>
          <w:rFonts w:cs="Arial"/>
          <w:szCs w:val="22"/>
          <w:lang w:val="en-NZ"/>
        </w:rPr>
        <w:t>, 6.34, 6.38, &amp; 7.2</w:t>
      </w:r>
      <w:r w:rsidRPr="00E921BC">
        <w:rPr>
          <w:rFonts w:cs="Arial"/>
          <w:szCs w:val="22"/>
          <w:lang w:val="en-NZ"/>
        </w:rPr>
        <w:t>).</w:t>
      </w:r>
    </w:p>
    <w:p w14:paraId="64E0A9C3" w14:textId="77777777" w:rsidR="00CB1EF9" w:rsidRPr="00372978" w:rsidRDefault="001D45B5" w:rsidP="00E921BC">
      <w:pPr>
        <w:pStyle w:val="ListParagraph"/>
        <w:numPr>
          <w:ilvl w:val="0"/>
          <w:numId w:val="5"/>
        </w:numPr>
        <w:spacing w:before="80" w:after="80"/>
        <w:jc w:val="both"/>
        <w:rPr>
          <w:rFonts w:cs="Arial"/>
          <w:szCs w:val="22"/>
          <w:lang w:val="en-NZ"/>
        </w:rPr>
      </w:pPr>
      <w:r>
        <w:rPr>
          <w:rFonts w:cs="Arial"/>
          <w:szCs w:val="22"/>
          <w:lang w:val="en-NZ"/>
        </w:rPr>
        <w:t>Please answer the questions regarding ionising radiation</w:t>
      </w:r>
      <w:r w:rsidR="00E921BC" w:rsidRPr="00E921BC">
        <w:rPr>
          <w:rFonts w:cs="Arial"/>
          <w:szCs w:val="22"/>
          <w:lang w:val="en-NZ"/>
        </w:rPr>
        <w:t xml:space="preserve"> (</w:t>
      </w:r>
      <w:r w:rsidR="00E921BC" w:rsidRPr="001D45B5">
        <w:rPr>
          <w:rFonts w:cs="Arial"/>
          <w:i/>
          <w:szCs w:val="22"/>
          <w:lang w:val="en-NZ"/>
        </w:rPr>
        <w:t xml:space="preserve">Standard Operating Procedures for Health and Disability Ethics Committees </w:t>
      </w:r>
      <w:r w:rsidR="00E921BC" w:rsidRPr="00E921BC">
        <w:rPr>
          <w:rFonts w:cs="Arial"/>
          <w:szCs w:val="22"/>
          <w:lang w:val="en-NZ"/>
        </w:rPr>
        <w:t>paragraph 42.4):</w:t>
      </w:r>
    </w:p>
    <w:p w14:paraId="19DD792E" w14:textId="77777777" w:rsidR="0047727E" w:rsidRPr="00960BFE" w:rsidRDefault="0047727E" w:rsidP="0047727E">
      <w:pPr>
        <w:rPr>
          <w:color w:val="FF0000"/>
          <w:lang w:val="en-NZ"/>
        </w:rPr>
      </w:pPr>
    </w:p>
    <w:p w14:paraId="607E9D4B" w14:textId="77777777" w:rsidR="00E24E77" w:rsidRDefault="0047727E" w:rsidP="00372978">
      <w:pPr>
        <w:jc w:val="both"/>
        <w:rPr>
          <w:rFonts w:cs="Arial"/>
          <w:szCs w:val="22"/>
          <w:lang w:val="en-NZ"/>
        </w:rPr>
      </w:pPr>
      <w:r>
        <w:rPr>
          <w:lang w:val="en-NZ"/>
        </w:rPr>
        <w:t>After receipt of the information requested by the Committee, a final decision on the application will be made</w:t>
      </w:r>
      <w:r w:rsidRPr="00960BFE">
        <w:rPr>
          <w:lang w:val="en-NZ"/>
        </w:rPr>
        <w:t xml:space="preserve"> by </w:t>
      </w:r>
      <w:r w:rsidR="00372978">
        <w:rPr>
          <w:rFonts w:cs="Arial"/>
          <w:szCs w:val="22"/>
          <w:lang w:val="en-NZ"/>
        </w:rPr>
        <w:t xml:space="preserve">Ms </w:t>
      </w:r>
      <w:proofErr w:type="spellStart"/>
      <w:r w:rsidR="00372978">
        <w:rPr>
          <w:rFonts w:cs="Arial"/>
          <w:szCs w:val="22"/>
          <w:lang w:val="en-NZ"/>
        </w:rPr>
        <w:t>Raewyn</w:t>
      </w:r>
      <w:proofErr w:type="spellEnd"/>
      <w:r w:rsidR="00372978">
        <w:rPr>
          <w:rFonts w:cs="Arial"/>
          <w:szCs w:val="22"/>
          <w:lang w:val="en-NZ"/>
        </w:rPr>
        <w:t xml:space="preserve"> </w:t>
      </w:r>
      <w:proofErr w:type="spellStart"/>
      <w:r w:rsidR="00372978">
        <w:rPr>
          <w:rFonts w:cs="Arial"/>
          <w:szCs w:val="22"/>
          <w:lang w:val="en-NZ"/>
        </w:rPr>
        <w:t>Idoine</w:t>
      </w:r>
      <w:proofErr w:type="spellEnd"/>
      <w:r w:rsidR="00372978">
        <w:rPr>
          <w:rFonts w:cs="Arial"/>
          <w:szCs w:val="22"/>
          <w:lang w:val="en-NZ"/>
        </w:rPr>
        <w:t xml:space="preserve"> and Dr Paul Chin.</w:t>
      </w:r>
    </w:p>
    <w:p w14:paraId="33A3FFD2" w14:textId="77777777" w:rsidR="008954A2" w:rsidRDefault="008954A2" w:rsidP="00372978">
      <w:pPr>
        <w:jc w:val="both"/>
        <w:rPr>
          <w:rFonts w:cs="Arial"/>
          <w:szCs w:val="22"/>
          <w:lang w:val="en-NZ"/>
        </w:rPr>
      </w:pPr>
    </w:p>
    <w:p w14:paraId="3599F594" w14:textId="77777777" w:rsidR="008954A2" w:rsidRDefault="008954A2" w:rsidP="00372978">
      <w:pPr>
        <w:jc w:val="both"/>
        <w:rPr>
          <w:rFonts w:cs="Arial"/>
          <w:szCs w:val="22"/>
          <w:lang w:val="en-NZ"/>
        </w:rPr>
      </w:pPr>
    </w:p>
    <w:p w14:paraId="6E6F03E2" w14:textId="53ADAE89" w:rsidR="008954A2" w:rsidRDefault="008954A2" w:rsidP="00372978">
      <w:pPr>
        <w:jc w:val="both"/>
        <w:rPr>
          <w:rFonts w:cs="Arial"/>
          <w:szCs w:val="22"/>
          <w:u w:val="single"/>
          <w:lang w:val="en-NZ"/>
        </w:rPr>
      </w:pPr>
      <w:r>
        <w:rPr>
          <w:rFonts w:cs="Arial"/>
          <w:szCs w:val="22"/>
          <w:u w:val="single"/>
          <w:lang w:val="en-NZ"/>
        </w:rPr>
        <w:t>Notes</w:t>
      </w:r>
    </w:p>
    <w:p w14:paraId="33F4DC21" w14:textId="77777777" w:rsidR="008954A2" w:rsidRDefault="008954A2" w:rsidP="00372978">
      <w:pPr>
        <w:jc w:val="both"/>
        <w:rPr>
          <w:rFonts w:cs="Arial"/>
          <w:szCs w:val="22"/>
          <w:u w:val="single"/>
          <w:lang w:val="en-NZ"/>
        </w:rPr>
      </w:pPr>
    </w:p>
    <w:p w14:paraId="490DA1B9" w14:textId="6ED37DA6" w:rsidR="008954A2" w:rsidRPr="008954A2" w:rsidRDefault="008954A2" w:rsidP="00372978">
      <w:pPr>
        <w:jc w:val="both"/>
        <w:rPr>
          <w:lang w:val="en-NZ"/>
        </w:rPr>
      </w:pPr>
      <w:r w:rsidRPr="008954A2">
        <w:rPr>
          <w:lang w:val="en-NZ"/>
        </w:rPr>
        <w:t>The Committee advised that it is not appropriate or necessary to outline that Māori have the same rights as non-Māori in the Māori responsiveness section.</w:t>
      </w:r>
    </w:p>
    <w:p w14:paraId="7465404D" w14:textId="77777777" w:rsidR="00776379" w:rsidRPr="00960BFE" w:rsidRDefault="0047727E">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27807" w:rsidRPr="00960BFE" w14:paraId="518C7CE7" w14:textId="77777777" w:rsidTr="00827807">
        <w:trPr>
          <w:trHeight w:val="280"/>
        </w:trPr>
        <w:tc>
          <w:tcPr>
            <w:tcW w:w="966" w:type="dxa"/>
            <w:tcBorders>
              <w:top w:val="nil"/>
              <w:left w:val="nil"/>
              <w:bottom w:val="nil"/>
              <w:right w:val="nil"/>
            </w:tcBorders>
          </w:tcPr>
          <w:p w14:paraId="6B60C60D" w14:textId="77777777" w:rsidR="00827807" w:rsidRPr="00960BFE" w:rsidRDefault="00827807">
            <w:pPr>
              <w:autoSpaceDE w:val="0"/>
              <w:autoSpaceDN w:val="0"/>
              <w:adjustRightInd w:val="0"/>
            </w:pPr>
            <w:r w:rsidRPr="00960BFE">
              <w:t xml:space="preserve"> </w:t>
            </w:r>
            <w:r w:rsidRPr="00960BFE">
              <w:rPr>
                <w:b/>
              </w:rPr>
              <w:t xml:space="preserve">10 </w:t>
            </w:r>
            <w:r w:rsidRPr="00960BFE">
              <w:t xml:space="preserve"> </w:t>
            </w:r>
          </w:p>
        </w:tc>
        <w:tc>
          <w:tcPr>
            <w:tcW w:w="2575" w:type="dxa"/>
            <w:tcBorders>
              <w:top w:val="nil"/>
              <w:left w:val="nil"/>
              <w:bottom w:val="nil"/>
              <w:right w:val="nil"/>
            </w:tcBorders>
          </w:tcPr>
          <w:p w14:paraId="7A9AD921" w14:textId="77777777" w:rsidR="00827807" w:rsidRPr="00960BFE" w:rsidRDefault="0082780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188C34C" w14:textId="77777777" w:rsidR="00827807" w:rsidRPr="00960BFE" w:rsidRDefault="00827807">
            <w:pPr>
              <w:autoSpaceDE w:val="0"/>
              <w:autoSpaceDN w:val="0"/>
              <w:adjustRightInd w:val="0"/>
            </w:pPr>
            <w:r w:rsidRPr="00960BFE">
              <w:rPr>
                <w:b/>
              </w:rPr>
              <w:t>19/STH/113</w:t>
            </w:r>
            <w:r w:rsidRPr="00960BFE">
              <w:t xml:space="preserve"> </w:t>
            </w:r>
          </w:p>
        </w:tc>
      </w:tr>
      <w:tr w:rsidR="00827807" w:rsidRPr="00960BFE" w14:paraId="7D064394" w14:textId="77777777" w:rsidTr="00827807">
        <w:trPr>
          <w:trHeight w:val="280"/>
        </w:trPr>
        <w:tc>
          <w:tcPr>
            <w:tcW w:w="966" w:type="dxa"/>
            <w:tcBorders>
              <w:top w:val="nil"/>
              <w:left w:val="nil"/>
              <w:bottom w:val="nil"/>
              <w:right w:val="nil"/>
            </w:tcBorders>
          </w:tcPr>
          <w:p w14:paraId="15A086E8"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4A6435B7" w14:textId="77777777" w:rsidR="00827807" w:rsidRPr="00960BFE" w:rsidRDefault="00827807">
            <w:pPr>
              <w:autoSpaceDE w:val="0"/>
              <w:autoSpaceDN w:val="0"/>
              <w:adjustRightInd w:val="0"/>
            </w:pPr>
            <w:r w:rsidRPr="00960BFE">
              <w:t xml:space="preserve">Title: </w:t>
            </w:r>
          </w:p>
        </w:tc>
        <w:tc>
          <w:tcPr>
            <w:tcW w:w="6459" w:type="dxa"/>
            <w:tcBorders>
              <w:top w:val="nil"/>
              <w:left w:val="nil"/>
              <w:bottom w:val="nil"/>
              <w:right w:val="nil"/>
            </w:tcBorders>
          </w:tcPr>
          <w:p w14:paraId="016D999B" w14:textId="77777777" w:rsidR="00827807" w:rsidRPr="00960BFE" w:rsidRDefault="00827807">
            <w:pPr>
              <w:autoSpaceDE w:val="0"/>
              <w:autoSpaceDN w:val="0"/>
              <w:adjustRightInd w:val="0"/>
            </w:pPr>
            <w:r w:rsidRPr="00960BFE">
              <w:t xml:space="preserve">MRI identification of bio-markers of ocular aging  </w:t>
            </w:r>
          </w:p>
        </w:tc>
      </w:tr>
      <w:tr w:rsidR="00827807" w:rsidRPr="00960BFE" w14:paraId="0255B7CB" w14:textId="77777777" w:rsidTr="00827807">
        <w:trPr>
          <w:trHeight w:val="280"/>
        </w:trPr>
        <w:tc>
          <w:tcPr>
            <w:tcW w:w="966" w:type="dxa"/>
            <w:tcBorders>
              <w:top w:val="nil"/>
              <w:left w:val="nil"/>
              <w:bottom w:val="nil"/>
              <w:right w:val="nil"/>
            </w:tcBorders>
          </w:tcPr>
          <w:p w14:paraId="745B6D23"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7276D8F7" w14:textId="77777777" w:rsidR="00827807" w:rsidRPr="00960BFE" w:rsidRDefault="00827807">
            <w:pPr>
              <w:autoSpaceDE w:val="0"/>
              <w:autoSpaceDN w:val="0"/>
              <w:adjustRightInd w:val="0"/>
            </w:pPr>
            <w:r w:rsidRPr="00960BFE">
              <w:t xml:space="preserve">Principal Investigator: </w:t>
            </w:r>
          </w:p>
        </w:tc>
        <w:tc>
          <w:tcPr>
            <w:tcW w:w="6459" w:type="dxa"/>
            <w:tcBorders>
              <w:top w:val="nil"/>
              <w:left w:val="nil"/>
              <w:bottom w:val="nil"/>
              <w:right w:val="nil"/>
            </w:tcBorders>
          </w:tcPr>
          <w:p w14:paraId="546E624E" w14:textId="77777777" w:rsidR="00827807" w:rsidRPr="00960BFE" w:rsidRDefault="00827807">
            <w:pPr>
              <w:autoSpaceDE w:val="0"/>
              <w:autoSpaceDN w:val="0"/>
              <w:adjustRightInd w:val="0"/>
            </w:pPr>
            <w:r w:rsidRPr="00960BFE">
              <w:t xml:space="preserve">Professor Paul J Donaldson </w:t>
            </w:r>
          </w:p>
        </w:tc>
      </w:tr>
      <w:tr w:rsidR="00827807" w:rsidRPr="00960BFE" w14:paraId="1053D1E7" w14:textId="77777777" w:rsidTr="00827807">
        <w:trPr>
          <w:trHeight w:val="280"/>
        </w:trPr>
        <w:tc>
          <w:tcPr>
            <w:tcW w:w="966" w:type="dxa"/>
            <w:tcBorders>
              <w:top w:val="nil"/>
              <w:left w:val="nil"/>
              <w:bottom w:val="nil"/>
              <w:right w:val="nil"/>
            </w:tcBorders>
          </w:tcPr>
          <w:p w14:paraId="2D78A3D0"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08313DD5" w14:textId="77777777" w:rsidR="00827807" w:rsidRPr="00960BFE" w:rsidRDefault="00827807">
            <w:pPr>
              <w:autoSpaceDE w:val="0"/>
              <w:autoSpaceDN w:val="0"/>
              <w:adjustRightInd w:val="0"/>
            </w:pPr>
            <w:r w:rsidRPr="00960BFE">
              <w:t xml:space="preserve">Sponsor: </w:t>
            </w:r>
          </w:p>
        </w:tc>
        <w:tc>
          <w:tcPr>
            <w:tcW w:w="6459" w:type="dxa"/>
            <w:tcBorders>
              <w:top w:val="nil"/>
              <w:left w:val="nil"/>
              <w:bottom w:val="nil"/>
              <w:right w:val="nil"/>
            </w:tcBorders>
          </w:tcPr>
          <w:p w14:paraId="641DC1A2" w14:textId="77777777" w:rsidR="00827807" w:rsidRPr="00960BFE" w:rsidRDefault="00827807">
            <w:pPr>
              <w:autoSpaceDE w:val="0"/>
              <w:autoSpaceDN w:val="0"/>
              <w:adjustRightInd w:val="0"/>
            </w:pPr>
            <w:r w:rsidRPr="00960BFE">
              <w:t xml:space="preserve">University of Auckland </w:t>
            </w:r>
          </w:p>
        </w:tc>
      </w:tr>
      <w:tr w:rsidR="00827807" w:rsidRPr="00960BFE" w14:paraId="6B7916C0" w14:textId="77777777" w:rsidTr="00827807">
        <w:trPr>
          <w:trHeight w:val="280"/>
        </w:trPr>
        <w:tc>
          <w:tcPr>
            <w:tcW w:w="966" w:type="dxa"/>
            <w:tcBorders>
              <w:top w:val="nil"/>
              <w:left w:val="nil"/>
              <w:bottom w:val="nil"/>
              <w:right w:val="nil"/>
            </w:tcBorders>
          </w:tcPr>
          <w:p w14:paraId="7AA83A0B"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22C7C1DE" w14:textId="77777777" w:rsidR="00827807" w:rsidRPr="00960BFE" w:rsidRDefault="00827807">
            <w:pPr>
              <w:autoSpaceDE w:val="0"/>
              <w:autoSpaceDN w:val="0"/>
              <w:adjustRightInd w:val="0"/>
            </w:pPr>
            <w:r w:rsidRPr="00960BFE">
              <w:t xml:space="preserve">Clock Start Date: </w:t>
            </w:r>
          </w:p>
        </w:tc>
        <w:tc>
          <w:tcPr>
            <w:tcW w:w="6459" w:type="dxa"/>
            <w:tcBorders>
              <w:top w:val="nil"/>
              <w:left w:val="nil"/>
              <w:bottom w:val="nil"/>
              <w:right w:val="nil"/>
            </w:tcBorders>
          </w:tcPr>
          <w:p w14:paraId="64651D84" w14:textId="77777777" w:rsidR="00827807" w:rsidRPr="00960BFE" w:rsidRDefault="00827807">
            <w:pPr>
              <w:autoSpaceDE w:val="0"/>
              <w:autoSpaceDN w:val="0"/>
              <w:adjustRightInd w:val="0"/>
            </w:pPr>
            <w:r w:rsidRPr="00960BFE">
              <w:t xml:space="preserve">30 May 2019 </w:t>
            </w:r>
          </w:p>
        </w:tc>
      </w:tr>
    </w:tbl>
    <w:p w14:paraId="1F6ABBF0" w14:textId="77777777" w:rsidR="00776379" w:rsidRPr="00960BFE" w:rsidRDefault="0047727E">
      <w:pPr>
        <w:autoSpaceDE w:val="0"/>
        <w:autoSpaceDN w:val="0"/>
        <w:adjustRightInd w:val="0"/>
      </w:pPr>
      <w:r w:rsidRPr="00960BFE">
        <w:t xml:space="preserve"> </w:t>
      </w:r>
    </w:p>
    <w:p w14:paraId="5CB8A726" w14:textId="77777777" w:rsidR="0047727E" w:rsidRPr="00987913" w:rsidRDefault="00184D49" w:rsidP="00184D49">
      <w:pPr>
        <w:autoSpaceDE w:val="0"/>
        <w:autoSpaceDN w:val="0"/>
        <w:adjustRightInd w:val="0"/>
        <w:jc w:val="both"/>
        <w:rPr>
          <w:sz w:val="20"/>
          <w:lang w:val="en-NZ"/>
        </w:rPr>
      </w:pPr>
      <w:r>
        <w:rPr>
          <w:rFonts w:cs="Arial"/>
          <w:szCs w:val="22"/>
          <w:lang w:val="en-NZ"/>
        </w:rPr>
        <w:t xml:space="preserve">Prof Paul Donaldson, Alyssa Lie, and </w:t>
      </w:r>
      <w:proofErr w:type="spellStart"/>
      <w:r>
        <w:rPr>
          <w:rFonts w:cs="Arial"/>
          <w:szCs w:val="22"/>
          <w:lang w:val="en-NZ"/>
        </w:rPr>
        <w:t>Renita</w:t>
      </w:r>
      <w:proofErr w:type="spellEnd"/>
      <w:r>
        <w:rPr>
          <w:rFonts w:cs="Arial"/>
          <w:szCs w:val="22"/>
          <w:lang w:val="en-NZ"/>
        </w:rPr>
        <w:t xml:space="preserve"> </w:t>
      </w:r>
      <w:proofErr w:type="spellStart"/>
      <w:r>
        <w:rPr>
          <w:rFonts w:cs="Arial"/>
          <w:szCs w:val="22"/>
          <w:lang w:val="en-NZ"/>
        </w:rPr>
        <w:t>Martis</w:t>
      </w:r>
      <w:proofErr w:type="spellEnd"/>
      <w:r>
        <w:rPr>
          <w:lang w:val="en-NZ"/>
        </w:rPr>
        <w:t xml:space="preserve"> were</w:t>
      </w:r>
      <w:r w:rsidR="0047727E" w:rsidRPr="00987913">
        <w:rPr>
          <w:lang w:val="en-NZ"/>
        </w:rPr>
        <w:t xml:space="preserve"> present </w:t>
      </w:r>
      <w:r>
        <w:rPr>
          <w:rFonts w:cs="Arial"/>
          <w:szCs w:val="22"/>
          <w:lang w:val="en-NZ"/>
        </w:rPr>
        <w:t>via teleconference</w:t>
      </w:r>
      <w:r w:rsidR="0047727E" w:rsidRPr="00960BFE">
        <w:rPr>
          <w:lang w:val="en-NZ"/>
        </w:rPr>
        <w:t xml:space="preserve"> </w:t>
      </w:r>
      <w:r w:rsidR="0047727E" w:rsidRPr="00987913">
        <w:rPr>
          <w:lang w:val="en-NZ"/>
        </w:rPr>
        <w:t>for discussion of this application.</w:t>
      </w:r>
    </w:p>
    <w:p w14:paraId="32F14927" w14:textId="77777777" w:rsidR="0047727E" w:rsidRDefault="0047727E" w:rsidP="0047727E">
      <w:pPr>
        <w:rPr>
          <w:u w:val="single"/>
          <w:lang w:val="en-NZ"/>
        </w:rPr>
      </w:pPr>
    </w:p>
    <w:p w14:paraId="6D9029AB" w14:textId="77777777" w:rsidR="0047727E" w:rsidRPr="00FD2B1E" w:rsidRDefault="0047727E" w:rsidP="0047727E">
      <w:pPr>
        <w:rPr>
          <w:u w:val="single"/>
          <w:lang w:val="en-NZ"/>
        </w:rPr>
      </w:pPr>
      <w:r w:rsidRPr="00FD2B1E">
        <w:rPr>
          <w:u w:val="single"/>
          <w:lang w:val="en-NZ"/>
        </w:rPr>
        <w:t>Potential conflicts of interest</w:t>
      </w:r>
    </w:p>
    <w:p w14:paraId="4E9B706B" w14:textId="77777777" w:rsidR="0047727E" w:rsidRPr="008869BB" w:rsidRDefault="0047727E" w:rsidP="0047727E">
      <w:pPr>
        <w:rPr>
          <w:b/>
          <w:lang w:val="en-NZ"/>
        </w:rPr>
      </w:pPr>
    </w:p>
    <w:p w14:paraId="3C3496E8" w14:textId="77777777" w:rsidR="0047727E" w:rsidRPr="00960BFE" w:rsidRDefault="0047727E" w:rsidP="0047727E">
      <w:pPr>
        <w:rPr>
          <w:lang w:val="en-NZ"/>
        </w:rPr>
      </w:pPr>
      <w:r w:rsidRPr="00960BFE">
        <w:rPr>
          <w:lang w:val="en-NZ"/>
        </w:rPr>
        <w:t>The Chair asked members to declare any potential conflicts of interest related to this application.</w:t>
      </w:r>
    </w:p>
    <w:p w14:paraId="488E1A8C" w14:textId="77777777" w:rsidR="0047727E" w:rsidRPr="00960BFE" w:rsidRDefault="0047727E" w:rsidP="0047727E">
      <w:pPr>
        <w:rPr>
          <w:lang w:val="en-NZ"/>
        </w:rPr>
      </w:pPr>
    </w:p>
    <w:p w14:paraId="0E9D45A7" w14:textId="77777777" w:rsidR="0047727E" w:rsidRPr="00606119" w:rsidRDefault="0047727E" w:rsidP="0047727E">
      <w:pPr>
        <w:rPr>
          <w:lang w:val="en-NZ"/>
        </w:rPr>
      </w:pPr>
      <w:r w:rsidRPr="00FD2B1E">
        <w:rPr>
          <w:lang w:val="en-NZ"/>
        </w:rPr>
        <w:t>No potential conflicts</w:t>
      </w:r>
      <w:r w:rsidRPr="00960BFE">
        <w:rPr>
          <w:lang w:val="en-NZ"/>
        </w:rPr>
        <w:t xml:space="preserve"> of interest related to this application were declared by any member.</w:t>
      </w:r>
    </w:p>
    <w:p w14:paraId="4285D483" w14:textId="77777777" w:rsidR="0047727E" w:rsidRPr="00960BFE" w:rsidRDefault="0047727E" w:rsidP="0047727E">
      <w:pPr>
        <w:rPr>
          <w:lang w:val="en-NZ"/>
        </w:rPr>
      </w:pPr>
    </w:p>
    <w:p w14:paraId="23366BF3" w14:textId="77777777" w:rsidR="0047727E" w:rsidRDefault="0047727E" w:rsidP="0047727E">
      <w:pPr>
        <w:rPr>
          <w:u w:val="single"/>
          <w:lang w:val="en-NZ"/>
        </w:rPr>
      </w:pPr>
      <w:r w:rsidRPr="001C059D">
        <w:rPr>
          <w:u w:val="single"/>
          <w:lang w:val="en-NZ"/>
        </w:rPr>
        <w:t>Summary of Study</w:t>
      </w:r>
    </w:p>
    <w:p w14:paraId="79D81241" w14:textId="77777777" w:rsidR="0047727E" w:rsidRDefault="0047727E" w:rsidP="0047727E">
      <w:pPr>
        <w:rPr>
          <w:u w:val="single"/>
          <w:lang w:val="en-NZ"/>
        </w:rPr>
      </w:pPr>
    </w:p>
    <w:p w14:paraId="714144AA" w14:textId="77777777" w:rsidR="0047727E" w:rsidRDefault="00184D49" w:rsidP="00184D49">
      <w:pPr>
        <w:autoSpaceDE w:val="0"/>
        <w:autoSpaceDN w:val="0"/>
        <w:adjustRightInd w:val="0"/>
        <w:jc w:val="both"/>
        <w:rPr>
          <w:lang w:val="en-NZ"/>
        </w:rPr>
      </w:pPr>
      <w:r w:rsidRPr="00184D49">
        <w:rPr>
          <w:lang w:val="en-NZ"/>
        </w:rPr>
        <w:t>This study aims to identify the role of the crystalline lens in maintaining microcirculation and antioxidant homeostasis in the eye to prevent the onset of age-related eye disease. In order to do so, MRI will be used to investigate the changes of the lens water transport system in vivo with age and in presbyopia and cataract.</w:t>
      </w:r>
    </w:p>
    <w:p w14:paraId="6FF4341A" w14:textId="77777777" w:rsidR="00184D49" w:rsidRDefault="00184D49" w:rsidP="0047727E">
      <w:pPr>
        <w:autoSpaceDE w:val="0"/>
        <w:autoSpaceDN w:val="0"/>
        <w:adjustRightInd w:val="0"/>
        <w:rPr>
          <w:lang w:val="en-NZ"/>
        </w:rPr>
      </w:pPr>
    </w:p>
    <w:p w14:paraId="067FBD83" w14:textId="77777777" w:rsidR="0047727E" w:rsidRDefault="0047727E" w:rsidP="0047727E">
      <w:pPr>
        <w:rPr>
          <w:u w:val="single"/>
          <w:lang w:val="en-NZ"/>
        </w:rPr>
      </w:pPr>
      <w:r w:rsidRPr="001C059D">
        <w:rPr>
          <w:u w:val="single"/>
          <w:lang w:val="en-NZ"/>
        </w:rPr>
        <w:t>Summary of</w:t>
      </w:r>
      <w:r>
        <w:rPr>
          <w:u w:val="single"/>
          <w:lang w:val="en-NZ"/>
        </w:rPr>
        <w:t xml:space="preserve"> resolved ethical issues </w:t>
      </w:r>
    </w:p>
    <w:p w14:paraId="6D960C00" w14:textId="77777777" w:rsidR="0047727E" w:rsidRDefault="0047727E" w:rsidP="0047727E">
      <w:pPr>
        <w:rPr>
          <w:u w:val="single"/>
          <w:lang w:val="en-NZ"/>
        </w:rPr>
      </w:pPr>
    </w:p>
    <w:p w14:paraId="30574BCB" w14:textId="77777777" w:rsidR="0047727E" w:rsidRPr="000A1C67" w:rsidRDefault="0047727E" w:rsidP="0047727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200384E3" w14:textId="77777777" w:rsidR="0047727E" w:rsidRDefault="0047727E" w:rsidP="0047727E">
      <w:pPr>
        <w:rPr>
          <w:u w:val="single"/>
          <w:lang w:val="en-NZ"/>
        </w:rPr>
      </w:pPr>
    </w:p>
    <w:p w14:paraId="420DBFA6" w14:textId="77777777" w:rsidR="0047727E" w:rsidRPr="003056DC" w:rsidRDefault="00C274D5" w:rsidP="00592778">
      <w:pPr>
        <w:pStyle w:val="ListParagraph"/>
        <w:numPr>
          <w:ilvl w:val="0"/>
          <w:numId w:val="15"/>
        </w:numPr>
        <w:spacing w:before="80" w:after="80"/>
        <w:ind w:left="714" w:hanging="357"/>
        <w:contextualSpacing w:val="0"/>
        <w:jc w:val="both"/>
        <w:rPr>
          <w:u w:val="single"/>
          <w:lang w:val="en-NZ"/>
        </w:rPr>
      </w:pPr>
      <w:r>
        <w:rPr>
          <w:lang w:val="en-NZ"/>
        </w:rPr>
        <w:t xml:space="preserve">The Committee wished to record that </w:t>
      </w:r>
      <w:r w:rsidR="00D97E8C">
        <w:rPr>
          <w:lang w:val="en-NZ"/>
        </w:rPr>
        <w:t>a</w:t>
      </w:r>
      <w:r w:rsidR="00B6137B">
        <w:rPr>
          <w:lang w:val="en-NZ"/>
        </w:rPr>
        <w:t xml:space="preserve"> previous study</w:t>
      </w:r>
      <w:r w:rsidR="00917217">
        <w:rPr>
          <w:lang w:val="en-NZ"/>
        </w:rPr>
        <w:t xml:space="preserve"> which involved MRI tests on</w:t>
      </w:r>
      <w:r w:rsidR="007F532B">
        <w:rPr>
          <w:lang w:val="en-NZ"/>
        </w:rPr>
        <w:t xml:space="preserve"> healthy participants </w:t>
      </w:r>
      <w:r w:rsidR="00C95B16">
        <w:rPr>
          <w:lang w:val="en-NZ"/>
        </w:rPr>
        <w:t xml:space="preserve">was within HDEC’s scope but only received University of Auckland Human Ethics Committee approval. </w:t>
      </w:r>
    </w:p>
    <w:p w14:paraId="247E0C36" w14:textId="77777777" w:rsidR="0047727E" w:rsidRPr="002C1795" w:rsidRDefault="007A2F1C" w:rsidP="002C1795">
      <w:pPr>
        <w:pStyle w:val="ListParagraph"/>
        <w:numPr>
          <w:ilvl w:val="0"/>
          <w:numId w:val="15"/>
        </w:numPr>
        <w:spacing w:before="80" w:after="80"/>
        <w:ind w:left="714" w:hanging="357"/>
        <w:contextualSpacing w:val="0"/>
        <w:jc w:val="both"/>
        <w:rPr>
          <w:u w:val="single"/>
          <w:lang w:val="en-NZ"/>
        </w:rPr>
      </w:pPr>
      <w:r>
        <w:rPr>
          <w:lang w:val="en-NZ"/>
        </w:rPr>
        <w:t xml:space="preserve">The Committee queried whether an optometrist will be performing this surgery. </w:t>
      </w:r>
      <w:r w:rsidR="005248CB">
        <w:rPr>
          <w:lang w:val="en-NZ"/>
        </w:rPr>
        <w:t>The Researchers clarified that it will be ophthalmologists who will be collecting the tissue samples.</w:t>
      </w:r>
    </w:p>
    <w:p w14:paraId="12A74358" w14:textId="77777777" w:rsidR="002C1795" w:rsidRPr="00024F81" w:rsidRDefault="002C1795" w:rsidP="0061481D">
      <w:pPr>
        <w:pStyle w:val="ListParagraph"/>
        <w:numPr>
          <w:ilvl w:val="0"/>
          <w:numId w:val="15"/>
        </w:numPr>
        <w:spacing w:before="80" w:after="80"/>
        <w:ind w:left="714" w:hanging="357"/>
        <w:contextualSpacing w:val="0"/>
        <w:jc w:val="both"/>
        <w:rPr>
          <w:u w:val="single"/>
          <w:lang w:val="en-NZ"/>
        </w:rPr>
      </w:pPr>
      <w:r>
        <w:rPr>
          <w:lang w:val="en-NZ"/>
        </w:rPr>
        <w:t>The Committee queried whether human tissue will be sent overseas in this study. The Researchers stated that this will not be the case.</w:t>
      </w:r>
    </w:p>
    <w:p w14:paraId="35CF44A3" w14:textId="77777777" w:rsidR="00D25565" w:rsidRPr="00B6137B" w:rsidRDefault="00B17B34" w:rsidP="00B6137B">
      <w:pPr>
        <w:pStyle w:val="ListParagraph"/>
        <w:numPr>
          <w:ilvl w:val="0"/>
          <w:numId w:val="15"/>
        </w:numPr>
        <w:spacing w:before="80" w:after="80"/>
        <w:ind w:left="714" w:hanging="357"/>
        <w:contextualSpacing w:val="0"/>
        <w:jc w:val="both"/>
        <w:rPr>
          <w:u w:val="single"/>
          <w:lang w:val="en-NZ"/>
        </w:rPr>
      </w:pPr>
      <w:r>
        <w:rPr>
          <w:lang w:val="en-NZ"/>
        </w:rPr>
        <w:t>The Committee whether all participants, including the control group, will receive free eye exams. The Researchers confirmed that all participants will receive these.</w:t>
      </w:r>
    </w:p>
    <w:p w14:paraId="6B88E77F" w14:textId="77777777" w:rsidR="0047727E" w:rsidRPr="00C5052B" w:rsidRDefault="0047727E" w:rsidP="0047727E">
      <w:pPr>
        <w:spacing w:before="80" w:after="80"/>
        <w:rPr>
          <w:u w:val="single"/>
          <w:lang w:val="en-NZ"/>
        </w:rPr>
      </w:pPr>
    </w:p>
    <w:p w14:paraId="7E25DB82" w14:textId="77777777" w:rsidR="0047727E" w:rsidRPr="000A1C67" w:rsidRDefault="0047727E" w:rsidP="0047727E">
      <w:pPr>
        <w:rPr>
          <w:u w:val="single"/>
          <w:lang w:val="en-NZ"/>
        </w:rPr>
      </w:pPr>
      <w:r w:rsidRPr="000A1C67">
        <w:rPr>
          <w:u w:val="single"/>
          <w:lang w:val="en-NZ"/>
        </w:rPr>
        <w:t xml:space="preserve">Summary of </w:t>
      </w:r>
      <w:r>
        <w:rPr>
          <w:u w:val="single"/>
          <w:lang w:val="en-NZ"/>
        </w:rPr>
        <w:t>outstanding ethical issues</w:t>
      </w:r>
    </w:p>
    <w:p w14:paraId="0D630B7B" w14:textId="77777777" w:rsidR="0047727E" w:rsidRDefault="0047727E" w:rsidP="0047727E">
      <w:pPr>
        <w:rPr>
          <w:u w:val="single"/>
          <w:lang w:val="en-NZ"/>
        </w:rPr>
      </w:pPr>
    </w:p>
    <w:p w14:paraId="2BBC2DE6" w14:textId="77777777" w:rsidR="0047727E" w:rsidRDefault="0047727E" w:rsidP="0047727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6D399D94" w14:textId="77777777" w:rsidR="0047727E" w:rsidRPr="00960BFE" w:rsidRDefault="0047727E" w:rsidP="0047727E">
      <w:pPr>
        <w:autoSpaceDE w:val="0"/>
        <w:autoSpaceDN w:val="0"/>
        <w:adjustRightInd w:val="0"/>
        <w:rPr>
          <w:lang w:val="en-NZ"/>
        </w:rPr>
      </w:pPr>
    </w:p>
    <w:p w14:paraId="565F2C7A" w14:textId="77777777" w:rsidR="0047727E" w:rsidRPr="003056DC" w:rsidRDefault="0047727E" w:rsidP="00917217">
      <w:pPr>
        <w:pStyle w:val="ListParagraph"/>
        <w:numPr>
          <w:ilvl w:val="0"/>
          <w:numId w:val="15"/>
        </w:numPr>
        <w:spacing w:after="120"/>
        <w:ind w:left="714" w:hanging="357"/>
        <w:contextualSpacing w:val="0"/>
        <w:jc w:val="both"/>
        <w:rPr>
          <w:u w:val="single"/>
          <w:lang w:val="en-NZ"/>
        </w:rPr>
      </w:pPr>
      <w:r w:rsidRPr="004874CD">
        <w:rPr>
          <w:lang w:val="en-NZ"/>
        </w:rPr>
        <w:t>The</w:t>
      </w:r>
      <w:r w:rsidR="006210A3">
        <w:rPr>
          <w:lang w:val="en-NZ"/>
        </w:rPr>
        <w:t xml:space="preserve"> Committ</w:t>
      </w:r>
      <w:r w:rsidR="00C75AF8">
        <w:rPr>
          <w:lang w:val="en-NZ"/>
        </w:rPr>
        <w:t>ee noted that health information</w:t>
      </w:r>
      <w:r w:rsidR="00B41804">
        <w:rPr>
          <w:lang w:val="en-NZ"/>
        </w:rPr>
        <w:t xml:space="preserve"> usually</w:t>
      </w:r>
      <w:r w:rsidR="006210A3">
        <w:rPr>
          <w:lang w:val="en-NZ"/>
        </w:rPr>
        <w:t xml:space="preserve"> must be retained for 10 years, and advised the research team to look into </w:t>
      </w:r>
      <w:r w:rsidR="00217881">
        <w:rPr>
          <w:lang w:val="en-NZ"/>
        </w:rPr>
        <w:t>their data retention responsibilities</w:t>
      </w:r>
      <w:r w:rsidR="006210A3">
        <w:rPr>
          <w:lang w:val="en-NZ"/>
        </w:rPr>
        <w:t xml:space="preserve"> (</w:t>
      </w:r>
      <w:r w:rsidR="006210A3">
        <w:rPr>
          <w:i/>
          <w:lang w:val="en-NZ"/>
        </w:rPr>
        <w:t>Ethical Guidelines for Observational Studies</w:t>
      </w:r>
      <w:r w:rsidR="006210A3">
        <w:rPr>
          <w:lang w:val="en-NZ"/>
        </w:rPr>
        <w:t xml:space="preserve"> paragraph 1.9).</w:t>
      </w:r>
    </w:p>
    <w:p w14:paraId="1C3A2BF3" w14:textId="77777777" w:rsidR="0047727E" w:rsidRPr="00E55E31" w:rsidRDefault="00024F81" w:rsidP="00E55E31">
      <w:pPr>
        <w:pStyle w:val="ListParagraph"/>
        <w:numPr>
          <w:ilvl w:val="0"/>
          <w:numId w:val="15"/>
        </w:numPr>
        <w:spacing w:after="120"/>
        <w:ind w:left="714" w:hanging="357"/>
        <w:contextualSpacing w:val="0"/>
        <w:jc w:val="both"/>
        <w:rPr>
          <w:u w:val="single"/>
          <w:lang w:val="en-NZ"/>
        </w:rPr>
      </w:pPr>
      <w:r>
        <w:rPr>
          <w:lang w:val="en-NZ"/>
        </w:rPr>
        <w:t xml:space="preserve">The Committee stated that </w:t>
      </w:r>
      <w:r w:rsidR="008D674F">
        <w:rPr>
          <w:lang w:val="en-NZ"/>
        </w:rPr>
        <w:t xml:space="preserve">participants must be informed of any incidental findings </w:t>
      </w:r>
      <w:r w:rsidR="00DF019E">
        <w:rPr>
          <w:lang w:val="en-NZ"/>
        </w:rPr>
        <w:t>an</w:t>
      </w:r>
      <w:r w:rsidR="00305B1C">
        <w:rPr>
          <w:lang w:val="en-NZ"/>
        </w:rPr>
        <w:t>d that it is also the research</w:t>
      </w:r>
      <w:r w:rsidR="00DF019E">
        <w:rPr>
          <w:lang w:val="en-NZ"/>
        </w:rPr>
        <w:t xml:space="preserve"> team’s responsibility to </w:t>
      </w:r>
      <w:r w:rsidR="00305B1C">
        <w:rPr>
          <w:lang w:val="en-NZ"/>
        </w:rPr>
        <w:t xml:space="preserve">ensure clinical follow-up. </w:t>
      </w:r>
      <w:r w:rsidR="00BE2EEF">
        <w:rPr>
          <w:lang w:val="en-NZ"/>
        </w:rPr>
        <w:t xml:space="preserve">The Committee required </w:t>
      </w:r>
      <w:r w:rsidR="000840F6">
        <w:rPr>
          <w:lang w:val="en-NZ"/>
        </w:rPr>
        <w:t xml:space="preserve">that participants’ </w:t>
      </w:r>
      <w:r w:rsidR="001D61F5">
        <w:rPr>
          <w:lang w:val="en-NZ"/>
        </w:rPr>
        <w:t>GP</w:t>
      </w:r>
      <w:r w:rsidR="000840F6">
        <w:rPr>
          <w:lang w:val="en-NZ"/>
        </w:rPr>
        <w:t>s</w:t>
      </w:r>
      <w:r w:rsidR="001D61F5">
        <w:rPr>
          <w:lang w:val="en-NZ"/>
        </w:rPr>
        <w:t xml:space="preserve"> </w:t>
      </w:r>
      <w:r w:rsidR="000840F6">
        <w:rPr>
          <w:lang w:val="en-NZ"/>
        </w:rPr>
        <w:t>therefore be informed of the study.</w:t>
      </w:r>
      <w:r w:rsidR="00E55E31">
        <w:rPr>
          <w:lang w:val="en-NZ"/>
        </w:rPr>
        <w:t xml:space="preserve"> (</w:t>
      </w:r>
      <w:r w:rsidR="00E55E31">
        <w:rPr>
          <w:i/>
          <w:lang w:val="en-NZ"/>
        </w:rPr>
        <w:t>Ethical Guidelines for Observational Studies</w:t>
      </w:r>
      <w:r w:rsidR="00E55E31">
        <w:rPr>
          <w:lang w:val="en-NZ"/>
        </w:rPr>
        <w:t xml:space="preserve"> paragraph </w:t>
      </w:r>
      <w:r w:rsidR="00570D7B">
        <w:rPr>
          <w:lang w:val="en-NZ"/>
        </w:rPr>
        <w:t>9.1).</w:t>
      </w:r>
    </w:p>
    <w:p w14:paraId="7EB4C4C4" w14:textId="77777777" w:rsidR="00E55E31" w:rsidRPr="004874CD" w:rsidRDefault="0061481D" w:rsidP="00E55E31">
      <w:pPr>
        <w:pStyle w:val="ListParagraph"/>
        <w:numPr>
          <w:ilvl w:val="0"/>
          <w:numId w:val="15"/>
        </w:numPr>
        <w:jc w:val="both"/>
        <w:rPr>
          <w:u w:val="single"/>
          <w:lang w:val="en-NZ"/>
        </w:rPr>
      </w:pPr>
      <w:r>
        <w:rPr>
          <w:lang w:val="en-NZ"/>
        </w:rPr>
        <w:t>The Committee advised that formal Māori consultation must be undertaken for this study (</w:t>
      </w:r>
      <w:r>
        <w:rPr>
          <w:i/>
          <w:lang w:val="en-NZ"/>
        </w:rPr>
        <w:t>Ethical Guidelines for Observational Studies</w:t>
      </w:r>
      <w:r>
        <w:rPr>
          <w:lang w:val="en-NZ"/>
        </w:rPr>
        <w:t xml:space="preserve"> paragraph </w:t>
      </w:r>
      <w:r w:rsidR="00090511">
        <w:rPr>
          <w:lang w:val="en-NZ"/>
        </w:rPr>
        <w:t>4.4).</w:t>
      </w:r>
    </w:p>
    <w:p w14:paraId="77ED9BF2" w14:textId="77777777" w:rsidR="0047727E" w:rsidRPr="004549E5" w:rsidRDefault="0047727E" w:rsidP="0047727E">
      <w:pPr>
        <w:spacing w:before="80" w:after="80"/>
        <w:rPr>
          <w:rFonts w:cs="Arial"/>
          <w:szCs w:val="22"/>
          <w:lang w:val="en-NZ"/>
        </w:rPr>
      </w:pPr>
    </w:p>
    <w:p w14:paraId="71847FC8" w14:textId="77777777" w:rsidR="0047727E" w:rsidRDefault="0047727E" w:rsidP="0047727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3271904" w14:textId="77777777" w:rsidR="0047727E" w:rsidRPr="00466AA7" w:rsidRDefault="0047727E" w:rsidP="0047727E">
      <w:pPr>
        <w:spacing w:before="80" w:after="80"/>
        <w:rPr>
          <w:rFonts w:cs="Arial"/>
          <w:szCs w:val="22"/>
          <w:lang w:val="en-NZ"/>
        </w:rPr>
      </w:pPr>
    </w:p>
    <w:p w14:paraId="0DF75D96" w14:textId="77777777" w:rsidR="0047727E" w:rsidRPr="003056DC" w:rsidRDefault="00A14EE5" w:rsidP="00CA3728">
      <w:pPr>
        <w:pStyle w:val="ListParagraph"/>
        <w:numPr>
          <w:ilvl w:val="0"/>
          <w:numId w:val="15"/>
        </w:numPr>
        <w:spacing w:before="80" w:after="80"/>
        <w:ind w:left="714" w:hanging="357"/>
        <w:contextualSpacing w:val="0"/>
      </w:pPr>
      <w:r>
        <w:rPr>
          <w:rFonts w:cs="Arial"/>
          <w:szCs w:val="22"/>
          <w:lang w:val="en-NZ"/>
        </w:rPr>
        <w:t xml:space="preserve">Please </w:t>
      </w:r>
      <w:r w:rsidR="00CA3728">
        <w:rPr>
          <w:rFonts w:cs="Arial"/>
          <w:szCs w:val="22"/>
          <w:lang w:val="en-NZ"/>
        </w:rPr>
        <w:t>simplify the study introduction into lay language.</w:t>
      </w:r>
    </w:p>
    <w:p w14:paraId="65CE00A2" w14:textId="77777777" w:rsidR="00CA3728" w:rsidRDefault="00CA3728" w:rsidP="004A1778">
      <w:pPr>
        <w:pStyle w:val="ListParagraph"/>
        <w:numPr>
          <w:ilvl w:val="0"/>
          <w:numId w:val="15"/>
        </w:numPr>
        <w:spacing w:before="80" w:after="80"/>
        <w:ind w:left="714" w:hanging="357"/>
        <w:contextualSpacing w:val="0"/>
        <w:jc w:val="both"/>
      </w:pPr>
      <w:r>
        <w:t>Please make clear on page 3 that tissue collection is mandatory in this study, and give an indication of long participation in t</w:t>
      </w:r>
      <w:r w:rsidR="00BC7F8B">
        <w:t>he study will be for each group and what this involves.</w:t>
      </w:r>
    </w:p>
    <w:p w14:paraId="2AFB4016" w14:textId="11240262" w:rsidR="004A1778" w:rsidRDefault="006F22C7" w:rsidP="006A6F76">
      <w:pPr>
        <w:pStyle w:val="ListParagraph"/>
        <w:numPr>
          <w:ilvl w:val="0"/>
          <w:numId w:val="15"/>
        </w:numPr>
        <w:spacing w:before="80" w:after="80"/>
        <w:ind w:left="714" w:hanging="357"/>
        <w:contextualSpacing w:val="0"/>
        <w:jc w:val="both"/>
      </w:pPr>
      <w:r>
        <w:t xml:space="preserve">Please rewrite </w:t>
      </w:r>
      <w:r w:rsidR="004A1778">
        <w:t>the future</w:t>
      </w:r>
      <w:r w:rsidR="002A1691">
        <w:t xml:space="preserve"> unspecified</w:t>
      </w:r>
      <w:r w:rsidR="004A1778">
        <w:t xml:space="preserve"> use of tissue document</w:t>
      </w:r>
      <w:r>
        <w:t xml:space="preserve"> for a lay readership</w:t>
      </w:r>
      <w:r w:rsidR="004A1778">
        <w:t>, as it is currently very technical.</w:t>
      </w:r>
      <w:r w:rsidR="00BD1D87">
        <w:t xml:space="preserve"> Please also include</w:t>
      </w:r>
      <w:r w:rsidR="00E12CAF">
        <w:t xml:space="preserve"> </w:t>
      </w:r>
      <w:r w:rsidR="00BD1D87">
        <w:t>inform</w:t>
      </w:r>
      <w:r w:rsidR="00E12CAF">
        <w:t>ation on genetic testing, and that this is a possible future use of the participants’</w:t>
      </w:r>
      <w:r w:rsidR="00D010DF">
        <w:t xml:space="preserve"> tissue – this should also be on the consent form.</w:t>
      </w:r>
      <w:r w:rsidR="0072324D">
        <w:t xml:space="preserve"> It should be sta</w:t>
      </w:r>
      <w:r w:rsidR="00646A21">
        <w:t>ted where tissue will be stored and that it may be sent overseas,</w:t>
      </w:r>
      <w:r w:rsidR="0072324D">
        <w:t xml:space="preserve"> and </w:t>
      </w:r>
      <w:r w:rsidR="00743A0E">
        <w:t xml:space="preserve">the paragraph on where the future use will </w:t>
      </w:r>
      <w:r w:rsidR="00743A0E">
        <w:rPr>
          <w:i/>
        </w:rPr>
        <w:t>conducted</w:t>
      </w:r>
      <w:r w:rsidR="00743A0E">
        <w:t xml:space="preserve"> should be removed.</w:t>
      </w:r>
    </w:p>
    <w:p w14:paraId="03D661CA" w14:textId="77777777" w:rsidR="00C64A8F" w:rsidRDefault="00AC40BB" w:rsidP="006A6F76">
      <w:pPr>
        <w:pStyle w:val="ListParagraph"/>
        <w:numPr>
          <w:ilvl w:val="0"/>
          <w:numId w:val="15"/>
        </w:numPr>
        <w:spacing w:before="80" w:after="80"/>
        <w:ind w:left="714" w:hanging="357"/>
        <w:contextualSpacing w:val="0"/>
        <w:jc w:val="both"/>
      </w:pPr>
      <w:r>
        <w:t>Please provide a lay explanation of what “de-linking” information involves.</w:t>
      </w:r>
    </w:p>
    <w:p w14:paraId="52723509" w14:textId="77777777" w:rsidR="00E412D5" w:rsidRDefault="00E412D5" w:rsidP="006A6F76">
      <w:pPr>
        <w:pStyle w:val="ListParagraph"/>
        <w:numPr>
          <w:ilvl w:val="0"/>
          <w:numId w:val="15"/>
        </w:numPr>
        <w:spacing w:before="80" w:after="80"/>
        <w:ind w:left="714" w:hanging="357"/>
        <w:contextualSpacing w:val="0"/>
        <w:jc w:val="both"/>
      </w:pPr>
      <w:r>
        <w:t>Please add information on what will happen if participants choose not to consent to the storage of their tissue for future unspecified research.</w:t>
      </w:r>
    </w:p>
    <w:p w14:paraId="02696C05" w14:textId="77777777" w:rsidR="00E02B41" w:rsidRDefault="00DB3F45" w:rsidP="006A6F76">
      <w:pPr>
        <w:pStyle w:val="ListParagraph"/>
        <w:numPr>
          <w:ilvl w:val="0"/>
          <w:numId w:val="15"/>
        </w:numPr>
        <w:spacing w:before="80" w:after="80"/>
        <w:ind w:left="714" w:hanging="357"/>
        <w:contextualSpacing w:val="0"/>
        <w:jc w:val="both"/>
      </w:pPr>
      <w:r>
        <w:t>Please provide a yes/no option for the removal of identifiers from tissue samples.</w:t>
      </w:r>
    </w:p>
    <w:p w14:paraId="2161B5D0" w14:textId="77777777" w:rsidR="00D010DF" w:rsidRDefault="00584B79" w:rsidP="006A6F76">
      <w:pPr>
        <w:pStyle w:val="ListParagraph"/>
        <w:numPr>
          <w:ilvl w:val="0"/>
          <w:numId w:val="15"/>
        </w:numPr>
        <w:spacing w:before="80" w:after="80"/>
        <w:ind w:left="714" w:hanging="357"/>
        <w:contextualSpacing w:val="0"/>
        <w:jc w:val="both"/>
      </w:pPr>
      <w:r>
        <w:t>Please add Māori</w:t>
      </w:r>
      <w:r w:rsidR="00CB7353">
        <w:t xml:space="preserve"> contact numbers to the</w:t>
      </w:r>
      <w:r w:rsidR="009E1DA0">
        <w:t xml:space="preserve"> future use of tissue PISCF</w:t>
      </w:r>
      <w:r>
        <w:t>.</w:t>
      </w:r>
    </w:p>
    <w:p w14:paraId="3C88B6AB" w14:textId="77777777" w:rsidR="009E1DA0" w:rsidRDefault="009557EE" w:rsidP="006A6F76">
      <w:pPr>
        <w:pStyle w:val="ListParagraph"/>
        <w:numPr>
          <w:ilvl w:val="0"/>
          <w:numId w:val="15"/>
        </w:numPr>
        <w:spacing w:before="80" w:after="80"/>
        <w:ind w:left="714" w:hanging="357"/>
        <w:contextualSpacing w:val="0"/>
        <w:jc w:val="both"/>
      </w:pPr>
      <w:r>
        <w:t>Please remove the pregnancy clause on the main consent form.</w:t>
      </w:r>
    </w:p>
    <w:p w14:paraId="63D4A140" w14:textId="77777777" w:rsidR="00322F72" w:rsidRDefault="00322F72" w:rsidP="006A6F76">
      <w:pPr>
        <w:pStyle w:val="ListParagraph"/>
        <w:numPr>
          <w:ilvl w:val="0"/>
          <w:numId w:val="15"/>
        </w:numPr>
        <w:spacing w:before="80" w:after="80"/>
        <w:ind w:left="714" w:hanging="357"/>
        <w:contextualSpacing w:val="0"/>
        <w:jc w:val="both"/>
      </w:pPr>
      <w:r>
        <w:t xml:space="preserve">Please </w:t>
      </w:r>
      <w:r w:rsidR="001C5EAC">
        <w:t>remove the statement that MRIs are “completely safe”.</w:t>
      </w:r>
    </w:p>
    <w:p w14:paraId="6F3AFA00" w14:textId="2D7C3701" w:rsidR="001C5EAC" w:rsidRDefault="004F6182" w:rsidP="006A6F76">
      <w:pPr>
        <w:pStyle w:val="ListParagraph"/>
        <w:numPr>
          <w:ilvl w:val="0"/>
          <w:numId w:val="15"/>
        </w:numPr>
        <w:spacing w:before="80" w:after="80"/>
        <w:ind w:left="714" w:hanging="357"/>
        <w:contextualSpacing w:val="0"/>
        <w:jc w:val="both"/>
      </w:pPr>
      <w:r>
        <w:t xml:space="preserve">Please include what parts of the body the MRI will capture. For example, </w:t>
      </w:r>
      <w:r w:rsidR="0031272F">
        <w:t xml:space="preserve">whether </w:t>
      </w:r>
      <w:r>
        <w:t>parts of the brain</w:t>
      </w:r>
      <w:r w:rsidR="0031272F">
        <w:t xml:space="preserve"> are included</w:t>
      </w:r>
      <w:r>
        <w:t>.</w:t>
      </w:r>
    </w:p>
    <w:p w14:paraId="4495C577" w14:textId="77777777" w:rsidR="00304CE7" w:rsidRPr="00CD03DE" w:rsidRDefault="00A90886" w:rsidP="006A6F76">
      <w:pPr>
        <w:pStyle w:val="ListParagraph"/>
        <w:numPr>
          <w:ilvl w:val="0"/>
          <w:numId w:val="15"/>
        </w:numPr>
        <w:spacing w:before="80" w:after="80"/>
        <w:ind w:left="714" w:hanging="357"/>
        <w:contextualSpacing w:val="0"/>
        <w:jc w:val="both"/>
      </w:pPr>
      <w:r>
        <w:t xml:space="preserve">Please advise participants that if they withdraw from the study </w:t>
      </w:r>
      <w:r w:rsidR="00B1469D">
        <w:t>any data collected up to the point</w:t>
      </w:r>
      <w:r w:rsidR="00A17F55">
        <w:t xml:space="preserve"> of</w:t>
      </w:r>
      <w:r w:rsidR="00B1469D">
        <w:t xml:space="preserve"> withdrawal will be kept for analysis</w:t>
      </w:r>
      <w:r w:rsidR="00132435">
        <w:t>, though no further data will be collected</w:t>
      </w:r>
      <w:r w:rsidR="00B1469D">
        <w:t>.</w:t>
      </w:r>
      <w:r w:rsidR="0048719A">
        <w:t xml:space="preserve"> Remove </w:t>
      </w:r>
      <w:r w:rsidR="00132435">
        <w:t>the statement on the one</w:t>
      </w:r>
      <w:r w:rsidR="008C3EDD">
        <w:t xml:space="preserve"> month window of withdrawal.</w:t>
      </w:r>
    </w:p>
    <w:p w14:paraId="40C53CA0" w14:textId="77777777" w:rsidR="0047727E" w:rsidRDefault="0047727E" w:rsidP="0047727E">
      <w:pPr>
        <w:spacing w:before="80" w:after="80"/>
      </w:pPr>
    </w:p>
    <w:p w14:paraId="69B38A28" w14:textId="77777777" w:rsidR="0047727E" w:rsidRPr="006D3127" w:rsidRDefault="0047727E" w:rsidP="006D3127">
      <w:pPr>
        <w:rPr>
          <w:u w:val="single"/>
          <w:lang w:val="en-NZ"/>
        </w:rPr>
      </w:pPr>
      <w:r w:rsidRPr="00FD2B1E">
        <w:rPr>
          <w:u w:val="single"/>
          <w:lang w:val="en-NZ"/>
        </w:rPr>
        <w:t xml:space="preserve">Decision </w:t>
      </w:r>
    </w:p>
    <w:p w14:paraId="27C81E0A" w14:textId="77777777" w:rsidR="0047727E" w:rsidRPr="00960BFE" w:rsidRDefault="0047727E" w:rsidP="0047727E">
      <w:pPr>
        <w:rPr>
          <w:lang w:val="en-NZ"/>
        </w:rPr>
      </w:pPr>
    </w:p>
    <w:p w14:paraId="433522A0" w14:textId="77777777" w:rsidR="0047727E" w:rsidRDefault="0047727E" w:rsidP="006D3127">
      <w:pPr>
        <w:jc w:val="both"/>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C02852">
        <w:rPr>
          <w:rFonts w:cs="Arial"/>
          <w:szCs w:val="22"/>
          <w:lang w:val="en-NZ"/>
        </w:rPr>
        <w:t>consensus</w:t>
      </w:r>
      <w:r w:rsidRPr="00960BFE">
        <w:rPr>
          <w:lang w:val="en-NZ"/>
        </w:rPr>
        <w:t>, subject to the follow</w:t>
      </w:r>
      <w:r>
        <w:rPr>
          <w:lang w:val="en-NZ"/>
        </w:rPr>
        <w:t>ing information being received:</w:t>
      </w:r>
    </w:p>
    <w:p w14:paraId="687E286B" w14:textId="77777777" w:rsidR="0047727E" w:rsidRPr="00960BFE" w:rsidRDefault="0047727E" w:rsidP="0047727E">
      <w:pPr>
        <w:rPr>
          <w:lang w:val="en-NZ"/>
        </w:rPr>
      </w:pPr>
    </w:p>
    <w:p w14:paraId="4AE177F9" w14:textId="77777777" w:rsidR="00B6137B" w:rsidRPr="00B6137B" w:rsidRDefault="008D679A" w:rsidP="00B6137B">
      <w:pPr>
        <w:pStyle w:val="ListParagraph"/>
        <w:numPr>
          <w:ilvl w:val="0"/>
          <w:numId w:val="5"/>
        </w:numPr>
        <w:spacing w:before="80" w:after="80"/>
        <w:ind w:left="714" w:hanging="357"/>
        <w:contextualSpacing w:val="0"/>
        <w:jc w:val="both"/>
        <w:rPr>
          <w:rFonts w:cs="Arial"/>
          <w:szCs w:val="22"/>
          <w:lang w:val="en-NZ"/>
        </w:rPr>
      </w:pPr>
      <w:r>
        <w:rPr>
          <w:rFonts w:cs="Arial"/>
          <w:szCs w:val="22"/>
          <w:lang w:val="en-NZ"/>
        </w:rPr>
        <w:t>Please ascertain the study’s</w:t>
      </w:r>
      <w:r w:rsidR="00B6137B" w:rsidRPr="00B6137B">
        <w:rPr>
          <w:rFonts w:cs="Arial"/>
          <w:szCs w:val="22"/>
          <w:lang w:val="en-NZ"/>
        </w:rPr>
        <w:t xml:space="preserve"> data retention responsibilities (</w:t>
      </w:r>
      <w:r w:rsidR="00B6137B" w:rsidRPr="008D679A">
        <w:rPr>
          <w:rFonts w:cs="Arial"/>
          <w:i/>
          <w:szCs w:val="22"/>
          <w:lang w:val="en-NZ"/>
        </w:rPr>
        <w:t>Ethical Guidelines for Observational Studies</w:t>
      </w:r>
      <w:r w:rsidR="00B6137B" w:rsidRPr="00B6137B">
        <w:rPr>
          <w:rFonts w:cs="Arial"/>
          <w:szCs w:val="22"/>
          <w:lang w:val="en-NZ"/>
        </w:rPr>
        <w:t xml:space="preserve"> paragraph 1.9).</w:t>
      </w:r>
    </w:p>
    <w:p w14:paraId="46C462E6" w14:textId="77777777" w:rsidR="00B6137B" w:rsidRPr="00B6137B" w:rsidRDefault="0098555C" w:rsidP="00B6137B">
      <w:pPr>
        <w:pStyle w:val="ListParagraph"/>
        <w:numPr>
          <w:ilvl w:val="0"/>
          <w:numId w:val="5"/>
        </w:numPr>
        <w:spacing w:before="80" w:after="80"/>
        <w:ind w:left="714" w:hanging="357"/>
        <w:contextualSpacing w:val="0"/>
        <w:jc w:val="both"/>
        <w:rPr>
          <w:rFonts w:cs="Arial"/>
          <w:szCs w:val="22"/>
          <w:lang w:val="en-NZ"/>
        </w:rPr>
      </w:pPr>
      <w:r>
        <w:rPr>
          <w:rFonts w:cs="Arial"/>
          <w:szCs w:val="22"/>
          <w:lang w:val="en-NZ"/>
        </w:rPr>
        <w:t>Please ensure that participants are</w:t>
      </w:r>
      <w:r w:rsidR="00B6137B" w:rsidRPr="00B6137B">
        <w:rPr>
          <w:rFonts w:cs="Arial"/>
          <w:szCs w:val="22"/>
          <w:lang w:val="en-NZ"/>
        </w:rPr>
        <w:t xml:space="preserve"> informed of any incidental findings </w:t>
      </w:r>
      <w:r>
        <w:rPr>
          <w:rFonts w:cs="Arial"/>
          <w:szCs w:val="22"/>
          <w:lang w:val="en-NZ"/>
        </w:rPr>
        <w:t>and that they receive</w:t>
      </w:r>
      <w:r w:rsidR="00B6137B" w:rsidRPr="00B6137B">
        <w:rPr>
          <w:rFonts w:cs="Arial"/>
          <w:szCs w:val="22"/>
          <w:lang w:val="en-NZ"/>
        </w:rPr>
        <w:t xml:space="preserve"> clinical follow-u</w:t>
      </w:r>
      <w:r w:rsidR="004F4604">
        <w:rPr>
          <w:rFonts w:cs="Arial"/>
          <w:szCs w:val="22"/>
          <w:lang w:val="en-NZ"/>
        </w:rPr>
        <w:t>p. Participants’ GPs must</w:t>
      </w:r>
      <w:r w:rsidR="00B6137B" w:rsidRPr="00B6137B">
        <w:rPr>
          <w:rFonts w:cs="Arial"/>
          <w:szCs w:val="22"/>
          <w:lang w:val="en-NZ"/>
        </w:rPr>
        <w:t xml:space="preserve"> be informed of the study. (</w:t>
      </w:r>
      <w:r w:rsidR="00B6137B" w:rsidRPr="008D679A">
        <w:rPr>
          <w:rFonts w:cs="Arial"/>
          <w:i/>
          <w:szCs w:val="22"/>
          <w:lang w:val="en-NZ"/>
        </w:rPr>
        <w:t>Ethical Guidelines for Observational Studies</w:t>
      </w:r>
      <w:r w:rsidR="00B6137B" w:rsidRPr="00B6137B">
        <w:rPr>
          <w:rFonts w:cs="Arial"/>
          <w:szCs w:val="22"/>
          <w:lang w:val="en-NZ"/>
        </w:rPr>
        <w:t xml:space="preserve"> paragraph 9.1).</w:t>
      </w:r>
    </w:p>
    <w:p w14:paraId="7712EA6B" w14:textId="77777777" w:rsidR="0047727E" w:rsidRPr="00B6137B" w:rsidRDefault="0098555C" w:rsidP="00B6137B">
      <w:pPr>
        <w:pStyle w:val="ListParagraph"/>
        <w:numPr>
          <w:ilvl w:val="0"/>
          <w:numId w:val="5"/>
        </w:numPr>
        <w:spacing w:before="80" w:after="80"/>
        <w:jc w:val="both"/>
        <w:rPr>
          <w:rFonts w:cs="Arial"/>
          <w:szCs w:val="22"/>
          <w:lang w:val="en-NZ"/>
        </w:rPr>
      </w:pPr>
      <w:r>
        <w:rPr>
          <w:rFonts w:cs="Arial"/>
          <w:szCs w:val="22"/>
          <w:lang w:val="en-NZ"/>
        </w:rPr>
        <w:t>Please ensure that Māori consultation is</w:t>
      </w:r>
      <w:r w:rsidR="00B6137B" w:rsidRPr="00B6137B">
        <w:rPr>
          <w:rFonts w:cs="Arial"/>
          <w:szCs w:val="22"/>
          <w:lang w:val="en-NZ"/>
        </w:rPr>
        <w:t xml:space="preserve"> undertaken for this study (</w:t>
      </w:r>
      <w:r w:rsidR="00B6137B" w:rsidRPr="0098555C">
        <w:rPr>
          <w:rFonts w:cs="Arial"/>
          <w:i/>
          <w:szCs w:val="22"/>
          <w:lang w:val="en-NZ"/>
        </w:rPr>
        <w:t>Ethical Guidelines for Observational Studies</w:t>
      </w:r>
      <w:r w:rsidR="00B6137B" w:rsidRPr="00B6137B">
        <w:rPr>
          <w:rFonts w:cs="Arial"/>
          <w:szCs w:val="22"/>
          <w:lang w:val="en-NZ"/>
        </w:rPr>
        <w:t xml:space="preserve"> paragraph 4.4).</w:t>
      </w:r>
    </w:p>
    <w:p w14:paraId="2BB7F50C" w14:textId="77777777" w:rsidR="0047727E" w:rsidRPr="00960BFE" w:rsidRDefault="0047727E" w:rsidP="0047727E">
      <w:pPr>
        <w:rPr>
          <w:color w:val="FF0000"/>
          <w:lang w:val="en-NZ"/>
        </w:rPr>
      </w:pPr>
    </w:p>
    <w:p w14:paraId="4B408FAC" w14:textId="77777777" w:rsidR="00E24E77" w:rsidRPr="00C02852" w:rsidRDefault="0047727E" w:rsidP="006D3127">
      <w:pPr>
        <w:jc w:val="both"/>
        <w:rPr>
          <w:lang w:val="en-NZ"/>
        </w:rPr>
      </w:pPr>
      <w:r>
        <w:rPr>
          <w:lang w:val="en-NZ"/>
        </w:rPr>
        <w:t>After receipt of the information requested by the Committee, a final decision on the application will be made</w:t>
      </w:r>
      <w:r w:rsidRPr="00960BFE">
        <w:rPr>
          <w:lang w:val="en-NZ"/>
        </w:rPr>
        <w:t xml:space="preserve"> by </w:t>
      </w:r>
      <w:r w:rsidR="00E02B41">
        <w:rPr>
          <w:lang w:val="en-NZ"/>
        </w:rPr>
        <w:t>Ms Sandy Gill</w:t>
      </w:r>
      <w:r w:rsidR="00032FEB">
        <w:rPr>
          <w:lang w:val="en-NZ"/>
        </w:rPr>
        <w:t xml:space="preserve"> and Dr </w:t>
      </w:r>
      <w:proofErr w:type="spellStart"/>
      <w:r w:rsidR="00032FEB">
        <w:rPr>
          <w:lang w:val="en-NZ"/>
        </w:rPr>
        <w:t>Devonie</w:t>
      </w:r>
      <w:proofErr w:type="spellEnd"/>
      <w:r w:rsidR="00032FEB">
        <w:rPr>
          <w:lang w:val="en-NZ"/>
        </w:rPr>
        <w:t xml:space="preserve"> </w:t>
      </w:r>
      <w:proofErr w:type="spellStart"/>
      <w:r w:rsidR="00032FEB">
        <w:rPr>
          <w:lang w:val="en-NZ"/>
        </w:rPr>
        <w:t>Waaka</w:t>
      </w:r>
      <w:proofErr w:type="spellEnd"/>
      <w:r w:rsidR="00032FEB">
        <w:rPr>
          <w:lang w:val="en-NZ"/>
        </w:rPr>
        <w:t>.</w:t>
      </w:r>
    </w:p>
    <w:p w14:paraId="06D489D0" w14:textId="77777777" w:rsidR="00776379" w:rsidRPr="00960BFE" w:rsidRDefault="0047727E">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27807" w:rsidRPr="00960BFE" w14:paraId="170AFB9A" w14:textId="77777777" w:rsidTr="00827807">
        <w:trPr>
          <w:trHeight w:val="280"/>
        </w:trPr>
        <w:tc>
          <w:tcPr>
            <w:tcW w:w="966" w:type="dxa"/>
            <w:tcBorders>
              <w:top w:val="nil"/>
              <w:left w:val="nil"/>
              <w:bottom w:val="nil"/>
              <w:right w:val="nil"/>
            </w:tcBorders>
          </w:tcPr>
          <w:p w14:paraId="22B79940" w14:textId="77777777" w:rsidR="00827807" w:rsidRPr="00960BFE" w:rsidRDefault="00827807">
            <w:pPr>
              <w:autoSpaceDE w:val="0"/>
              <w:autoSpaceDN w:val="0"/>
              <w:adjustRightInd w:val="0"/>
            </w:pPr>
            <w:r w:rsidRPr="00960BFE">
              <w:t xml:space="preserve"> </w:t>
            </w:r>
            <w:r w:rsidRPr="00960BFE">
              <w:rPr>
                <w:b/>
              </w:rPr>
              <w:t xml:space="preserve">11 </w:t>
            </w:r>
            <w:r w:rsidRPr="00960BFE">
              <w:t xml:space="preserve"> </w:t>
            </w:r>
          </w:p>
        </w:tc>
        <w:tc>
          <w:tcPr>
            <w:tcW w:w="2575" w:type="dxa"/>
            <w:tcBorders>
              <w:top w:val="nil"/>
              <w:left w:val="nil"/>
              <w:bottom w:val="nil"/>
              <w:right w:val="nil"/>
            </w:tcBorders>
          </w:tcPr>
          <w:p w14:paraId="787EF7ED" w14:textId="77777777" w:rsidR="00827807" w:rsidRPr="00960BFE" w:rsidRDefault="0082780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9FA2A78" w14:textId="77777777" w:rsidR="00827807" w:rsidRPr="00960BFE" w:rsidRDefault="00827807">
            <w:pPr>
              <w:autoSpaceDE w:val="0"/>
              <w:autoSpaceDN w:val="0"/>
              <w:adjustRightInd w:val="0"/>
            </w:pPr>
            <w:r w:rsidRPr="00960BFE">
              <w:rPr>
                <w:b/>
              </w:rPr>
              <w:t>19/STH/114</w:t>
            </w:r>
            <w:r w:rsidRPr="00960BFE">
              <w:t xml:space="preserve"> </w:t>
            </w:r>
          </w:p>
        </w:tc>
      </w:tr>
      <w:tr w:rsidR="00827807" w:rsidRPr="00960BFE" w14:paraId="488F1941" w14:textId="77777777" w:rsidTr="00827807">
        <w:trPr>
          <w:trHeight w:val="280"/>
        </w:trPr>
        <w:tc>
          <w:tcPr>
            <w:tcW w:w="966" w:type="dxa"/>
            <w:tcBorders>
              <w:top w:val="nil"/>
              <w:left w:val="nil"/>
              <w:bottom w:val="nil"/>
              <w:right w:val="nil"/>
            </w:tcBorders>
          </w:tcPr>
          <w:p w14:paraId="1B62F1A1"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3DDC672F" w14:textId="77777777" w:rsidR="00827807" w:rsidRPr="00960BFE" w:rsidRDefault="00827807">
            <w:pPr>
              <w:autoSpaceDE w:val="0"/>
              <w:autoSpaceDN w:val="0"/>
              <w:adjustRightInd w:val="0"/>
            </w:pPr>
            <w:r w:rsidRPr="00960BFE">
              <w:t xml:space="preserve">Title: </w:t>
            </w:r>
          </w:p>
        </w:tc>
        <w:tc>
          <w:tcPr>
            <w:tcW w:w="6459" w:type="dxa"/>
            <w:tcBorders>
              <w:top w:val="nil"/>
              <w:left w:val="nil"/>
              <w:bottom w:val="nil"/>
              <w:right w:val="nil"/>
            </w:tcBorders>
          </w:tcPr>
          <w:p w14:paraId="4B6F4AAB" w14:textId="77777777" w:rsidR="00827807" w:rsidRPr="00960BFE" w:rsidRDefault="00827807">
            <w:pPr>
              <w:autoSpaceDE w:val="0"/>
              <w:autoSpaceDN w:val="0"/>
              <w:adjustRightInd w:val="0"/>
            </w:pPr>
            <w:proofErr w:type="spellStart"/>
            <w:r w:rsidRPr="00960BFE">
              <w:t>Microdrop</w:t>
            </w:r>
            <w:proofErr w:type="spellEnd"/>
            <w:r w:rsidRPr="00960BFE">
              <w:t xml:space="preserve"> Administration of Phenylephrine and </w:t>
            </w:r>
            <w:proofErr w:type="spellStart"/>
            <w:r w:rsidRPr="00960BFE">
              <w:t>Cyclopentolate</w:t>
            </w:r>
            <w:proofErr w:type="spellEnd"/>
            <w:r w:rsidRPr="00960BFE">
              <w:t xml:space="preserve"> Eye Drops in Neonates </w:t>
            </w:r>
          </w:p>
        </w:tc>
      </w:tr>
      <w:tr w:rsidR="00827807" w:rsidRPr="00960BFE" w14:paraId="4C71A8FC" w14:textId="77777777" w:rsidTr="00827807">
        <w:trPr>
          <w:trHeight w:val="280"/>
        </w:trPr>
        <w:tc>
          <w:tcPr>
            <w:tcW w:w="966" w:type="dxa"/>
            <w:tcBorders>
              <w:top w:val="nil"/>
              <w:left w:val="nil"/>
              <w:bottom w:val="nil"/>
              <w:right w:val="nil"/>
            </w:tcBorders>
          </w:tcPr>
          <w:p w14:paraId="34C8ACFA"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11A0CEE9" w14:textId="77777777" w:rsidR="00827807" w:rsidRPr="00960BFE" w:rsidRDefault="00827807">
            <w:pPr>
              <w:autoSpaceDE w:val="0"/>
              <w:autoSpaceDN w:val="0"/>
              <w:adjustRightInd w:val="0"/>
            </w:pPr>
            <w:r w:rsidRPr="00960BFE">
              <w:t xml:space="preserve">Principal Investigator: </w:t>
            </w:r>
          </w:p>
        </w:tc>
        <w:tc>
          <w:tcPr>
            <w:tcW w:w="6459" w:type="dxa"/>
            <w:tcBorders>
              <w:top w:val="nil"/>
              <w:left w:val="nil"/>
              <w:bottom w:val="nil"/>
              <w:right w:val="nil"/>
            </w:tcBorders>
          </w:tcPr>
          <w:p w14:paraId="612E7D2F" w14:textId="77777777" w:rsidR="00827807" w:rsidRPr="00960BFE" w:rsidRDefault="00827807">
            <w:pPr>
              <w:autoSpaceDE w:val="0"/>
              <w:autoSpaceDN w:val="0"/>
              <w:adjustRightInd w:val="0"/>
            </w:pPr>
            <w:r w:rsidRPr="00960BFE">
              <w:t xml:space="preserve">Miss Lisa Kremer </w:t>
            </w:r>
          </w:p>
        </w:tc>
      </w:tr>
      <w:tr w:rsidR="00827807" w:rsidRPr="00960BFE" w14:paraId="297E00CC" w14:textId="77777777" w:rsidTr="00827807">
        <w:trPr>
          <w:trHeight w:val="280"/>
        </w:trPr>
        <w:tc>
          <w:tcPr>
            <w:tcW w:w="966" w:type="dxa"/>
            <w:tcBorders>
              <w:top w:val="nil"/>
              <w:left w:val="nil"/>
              <w:bottom w:val="nil"/>
              <w:right w:val="nil"/>
            </w:tcBorders>
          </w:tcPr>
          <w:p w14:paraId="3F6CA0BE"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455F60A8" w14:textId="77777777" w:rsidR="00827807" w:rsidRPr="00960BFE" w:rsidRDefault="00827807">
            <w:pPr>
              <w:autoSpaceDE w:val="0"/>
              <w:autoSpaceDN w:val="0"/>
              <w:adjustRightInd w:val="0"/>
            </w:pPr>
            <w:r w:rsidRPr="00960BFE">
              <w:t xml:space="preserve">Sponsor: </w:t>
            </w:r>
          </w:p>
        </w:tc>
        <w:tc>
          <w:tcPr>
            <w:tcW w:w="6459" w:type="dxa"/>
            <w:tcBorders>
              <w:top w:val="nil"/>
              <w:left w:val="nil"/>
              <w:bottom w:val="nil"/>
              <w:right w:val="nil"/>
            </w:tcBorders>
          </w:tcPr>
          <w:p w14:paraId="770BD961" w14:textId="77777777" w:rsidR="00827807" w:rsidRPr="00960BFE" w:rsidRDefault="00827807">
            <w:pPr>
              <w:autoSpaceDE w:val="0"/>
              <w:autoSpaceDN w:val="0"/>
              <w:adjustRightInd w:val="0"/>
            </w:pPr>
            <w:r>
              <w:t>N/A</w:t>
            </w:r>
          </w:p>
        </w:tc>
      </w:tr>
      <w:tr w:rsidR="00827807" w:rsidRPr="00960BFE" w14:paraId="3A6FF55B" w14:textId="77777777" w:rsidTr="00827807">
        <w:trPr>
          <w:trHeight w:val="280"/>
        </w:trPr>
        <w:tc>
          <w:tcPr>
            <w:tcW w:w="966" w:type="dxa"/>
            <w:tcBorders>
              <w:top w:val="nil"/>
              <w:left w:val="nil"/>
              <w:bottom w:val="nil"/>
              <w:right w:val="nil"/>
            </w:tcBorders>
          </w:tcPr>
          <w:p w14:paraId="61F15132" w14:textId="77777777" w:rsidR="00827807" w:rsidRPr="00960BFE" w:rsidRDefault="00827807">
            <w:pPr>
              <w:autoSpaceDE w:val="0"/>
              <w:autoSpaceDN w:val="0"/>
              <w:adjustRightInd w:val="0"/>
            </w:pPr>
            <w:r w:rsidRPr="00960BFE">
              <w:t xml:space="preserve"> </w:t>
            </w:r>
          </w:p>
        </w:tc>
        <w:tc>
          <w:tcPr>
            <w:tcW w:w="2575" w:type="dxa"/>
            <w:tcBorders>
              <w:top w:val="nil"/>
              <w:left w:val="nil"/>
              <w:bottom w:val="nil"/>
              <w:right w:val="nil"/>
            </w:tcBorders>
          </w:tcPr>
          <w:p w14:paraId="01C4E91F" w14:textId="77777777" w:rsidR="00827807" w:rsidRPr="00960BFE" w:rsidRDefault="00827807">
            <w:pPr>
              <w:autoSpaceDE w:val="0"/>
              <w:autoSpaceDN w:val="0"/>
              <w:adjustRightInd w:val="0"/>
            </w:pPr>
            <w:r w:rsidRPr="00960BFE">
              <w:t xml:space="preserve">Clock Start Date: </w:t>
            </w:r>
          </w:p>
        </w:tc>
        <w:tc>
          <w:tcPr>
            <w:tcW w:w="6459" w:type="dxa"/>
            <w:tcBorders>
              <w:top w:val="nil"/>
              <w:left w:val="nil"/>
              <w:bottom w:val="nil"/>
              <w:right w:val="nil"/>
            </w:tcBorders>
          </w:tcPr>
          <w:p w14:paraId="7A300AB2" w14:textId="77777777" w:rsidR="00827807" w:rsidRPr="00960BFE" w:rsidRDefault="00827807">
            <w:pPr>
              <w:autoSpaceDE w:val="0"/>
              <w:autoSpaceDN w:val="0"/>
              <w:adjustRightInd w:val="0"/>
            </w:pPr>
            <w:r w:rsidRPr="00960BFE">
              <w:t xml:space="preserve">31 May 2019 </w:t>
            </w:r>
          </w:p>
        </w:tc>
      </w:tr>
    </w:tbl>
    <w:p w14:paraId="742483AA" w14:textId="77777777" w:rsidR="00776379" w:rsidRPr="00960BFE" w:rsidRDefault="0047727E">
      <w:pPr>
        <w:autoSpaceDE w:val="0"/>
        <w:autoSpaceDN w:val="0"/>
        <w:adjustRightInd w:val="0"/>
      </w:pPr>
      <w:r w:rsidRPr="00960BFE">
        <w:t xml:space="preserve"> </w:t>
      </w:r>
    </w:p>
    <w:p w14:paraId="37DC0845" w14:textId="77777777" w:rsidR="0047727E" w:rsidRPr="00987913" w:rsidRDefault="00E35245" w:rsidP="00184D49">
      <w:pPr>
        <w:autoSpaceDE w:val="0"/>
        <w:autoSpaceDN w:val="0"/>
        <w:adjustRightInd w:val="0"/>
        <w:jc w:val="both"/>
        <w:rPr>
          <w:sz w:val="20"/>
          <w:lang w:val="en-NZ"/>
        </w:rPr>
      </w:pPr>
      <w:r>
        <w:rPr>
          <w:rFonts w:cs="Arial"/>
          <w:szCs w:val="22"/>
          <w:lang w:val="en-NZ"/>
        </w:rPr>
        <w:t>No member of the research team was</w:t>
      </w:r>
      <w:r>
        <w:rPr>
          <w:lang w:val="en-NZ"/>
        </w:rPr>
        <w:t xml:space="preserve"> present</w:t>
      </w:r>
      <w:r w:rsidR="0047727E" w:rsidRPr="00960BFE">
        <w:rPr>
          <w:lang w:val="en-NZ"/>
        </w:rPr>
        <w:t xml:space="preserve"> </w:t>
      </w:r>
      <w:r w:rsidR="0047727E" w:rsidRPr="00987913">
        <w:rPr>
          <w:lang w:val="en-NZ"/>
        </w:rPr>
        <w:t>for discussion of this application.</w:t>
      </w:r>
    </w:p>
    <w:p w14:paraId="0F360E1E" w14:textId="77777777" w:rsidR="0047727E" w:rsidRDefault="0047727E" w:rsidP="0047727E">
      <w:pPr>
        <w:rPr>
          <w:u w:val="single"/>
          <w:lang w:val="en-NZ"/>
        </w:rPr>
      </w:pPr>
    </w:p>
    <w:p w14:paraId="27C86094" w14:textId="77777777" w:rsidR="0047727E" w:rsidRPr="00FD2B1E" w:rsidRDefault="0047727E" w:rsidP="0047727E">
      <w:pPr>
        <w:rPr>
          <w:u w:val="single"/>
          <w:lang w:val="en-NZ"/>
        </w:rPr>
      </w:pPr>
      <w:r w:rsidRPr="00FD2B1E">
        <w:rPr>
          <w:u w:val="single"/>
          <w:lang w:val="en-NZ"/>
        </w:rPr>
        <w:t>Potential conflicts of interest</w:t>
      </w:r>
    </w:p>
    <w:p w14:paraId="4D2DD2C6" w14:textId="77777777" w:rsidR="0047727E" w:rsidRPr="008869BB" w:rsidRDefault="0047727E" w:rsidP="0047727E">
      <w:pPr>
        <w:rPr>
          <w:b/>
          <w:lang w:val="en-NZ"/>
        </w:rPr>
      </w:pPr>
    </w:p>
    <w:p w14:paraId="71FBDAEE" w14:textId="77777777" w:rsidR="0047727E" w:rsidRPr="00592214" w:rsidRDefault="0047727E" w:rsidP="00E35245">
      <w:pPr>
        <w:jc w:val="both"/>
        <w:rPr>
          <w:lang w:val="en-NZ"/>
        </w:rPr>
      </w:pPr>
      <w:r w:rsidRPr="00960BFE">
        <w:rPr>
          <w:lang w:val="en-NZ"/>
        </w:rPr>
        <w:t>The Chair asked members to declare any potential conflicts of inter</w:t>
      </w:r>
      <w:r w:rsidR="00E35245">
        <w:rPr>
          <w:lang w:val="en-NZ"/>
        </w:rPr>
        <w:t>est related to this application, no</w:t>
      </w:r>
      <w:r w:rsidRPr="00FD2B1E">
        <w:rPr>
          <w:lang w:val="en-NZ"/>
        </w:rPr>
        <w:t xml:space="preserve"> potential conflicts</w:t>
      </w:r>
      <w:r w:rsidRPr="00960BFE">
        <w:rPr>
          <w:lang w:val="en-NZ"/>
        </w:rPr>
        <w:t xml:space="preserve"> of interest related to this application were declared by any member.</w:t>
      </w:r>
    </w:p>
    <w:p w14:paraId="660AD6F7" w14:textId="77777777" w:rsidR="0047727E" w:rsidRPr="00960BFE" w:rsidRDefault="0047727E" w:rsidP="0047727E">
      <w:pPr>
        <w:rPr>
          <w:lang w:val="en-NZ"/>
        </w:rPr>
      </w:pPr>
    </w:p>
    <w:p w14:paraId="48E5C155" w14:textId="77777777" w:rsidR="0047727E" w:rsidRDefault="0047727E" w:rsidP="0047727E">
      <w:pPr>
        <w:rPr>
          <w:u w:val="single"/>
          <w:lang w:val="en-NZ"/>
        </w:rPr>
      </w:pPr>
      <w:r w:rsidRPr="001C059D">
        <w:rPr>
          <w:u w:val="single"/>
          <w:lang w:val="en-NZ"/>
        </w:rPr>
        <w:t>Summary of Study</w:t>
      </w:r>
    </w:p>
    <w:p w14:paraId="3136C088" w14:textId="77777777" w:rsidR="0047727E" w:rsidRDefault="0047727E" w:rsidP="0047727E">
      <w:pPr>
        <w:rPr>
          <w:u w:val="single"/>
          <w:lang w:val="en-NZ"/>
        </w:rPr>
      </w:pPr>
    </w:p>
    <w:p w14:paraId="1C84F567" w14:textId="77777777" w:rsidR="0047727E" w:rsidRPr="00E35245" w:rsidRDefault="00184D49" w:rsidP="00E35245">
      <w:pPr>
        <w:autoSpaceDE w:val="0"/>
        <w:autoSpaceDN w:val="0"/>
        <w:adjustRightInd w:val="0"/>
        <w:jc w:val="both"/>
        <w:rPr>
          <w:lang w:val="en-NZ"/>
        </w:rPr>
      </w:pPr>
      <w:r w:rsidRPr="00184D49">
        <w:rPr>
          <w:lang w:val="en-NZ"/>
        </w:rPr>
        <w:t xml:space="preserve">This study aims to determine whether low dose versus very low dose pupil dilating eye </w:t>
      </w:r>
      <w:proofErr w:type="spellStart"/>
      <w:r w:rsidRPr="00184D49">
        <w:rPr>
          <w:lang w:val="en-NZ"/>
        </w:rPr>
        <w:t>microdrops</w:t>
      </w:r>
      <w:proofErr w:type="spellEnd"/>
      <w:r w:rsidRPr="00184D49">
        <w:rPr>
          <w:lang w:val="en-NZ"/>
        </w:rPr>
        <w:t xml:space="preserve"> are effective in a neonatal population, and if the eye drops are associated with a low risk of harm.</w:t>
      </w:r>
    </w:p>
    <w:p w14:paraId="33C73BA6" w14:textId="77777777" w:rsidR="0047727E" w:rsidRPr="00C5052B" w:rsidRDefault="0047727E" w:rsidP="0047727E">
      <w:pPr>
        <w:spacing w:before="80" w:after="80"/>
        <w:rPr>
          <w:u w:val="single"/>
          <w:lang w:val="en-NZ"/>
        </w:rPr>
      </w:pPr>
    </w:p>
    <w:p w14:paraId="7D4810DD" w14:textId="77777777" w:rsidR="0047727E" w:rsidRPr="000A1C67" w:rsidRDefault="0047727E" w:rsidP="0047727E">
      <w:pPr>
        <w:rPr>
          <w:u w:val="single"/>
          <w:lang w:val="en-NZ"/>
        </w:rPr>
      </w:pPr>
      <w:r w:rsidRPr="000A1C67">
        <w:rPr>
          <w:u w:val="single"/>
          <w:lang w:val="en-NZ"/>
        </w:rPr>
        <w:t xml:space="preserve">Summary of </w:t>
      </w:r>
      <w:r>
        <w:rPr>
          <w:u w:val="single"/>
          <w:lang w:val="en-NZ"/>
        </w:rPr>
        <w:t>outstanding ethical issues</w:t>
      </w:r>
    </w:p>
    <w:p w14:paraId="50BBEC04" w14:textId="77777777" w:rsidR="0047727E" w:rsidRDefault="0047727E" w:rsidP="0047727E">
      <w:pPr>
        <w:rPr>
          <w:u w:val="single"/>
          <w:lang w:val="en-NZ"/>
        </w:rPr>
      </w:pPr>
    </w:p>
    <w:p w14:paraId="545A2780" w14:textId="77777777" w:rsidR="0047727E" w:rsidRDefault="0047727E" w:rsidP="0047727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21AA2F5F" w14:textId="77777777" w:rsidR="0047727E" w:rsidRPr="00960BFE" w:rsidRDefault="0047727E" w:rsidP="0047727E">
      <w:pPr>
        <w:autoSpaceDE w:val="0"/>
        <w:autoSpaceDN w:val="0"/>
        <w:adjustRightInd w:val="0"/>
        <w:rPr>
          <w:lang w:val="en-NZ"/>
        </w:rPr>
      </w:pPr>
    </w:p>
    <w:p w14:paraId="18E80922" w14:textId="77777777" w:rsidR="0047727E" w:rsidRPr="008B748F" w:rsidRDefault="00460030" w:rsidP="008B748F">
      <w:pPr>
        <w:pStyle w:val="ListParagraph"/>
        <w:numPr>
          <w:ilvl w:val="0"/>
          <w:numId w:val="16"/>
        </w:numPr>
        <w:spacing w:after="120"/>
        <w:ind w:left="714" w:hanging="357"/>
        <w:contextualSpacing w:val="0"/>
        <w:jc w:val="both"/>
        <w:rPr>
          <w:u w:val="single"/>
          <w:lang w:val="en-NZ"/>
        </w:rPr>
      </w:pPr>
      <w:r>
        <w:rPr>
          <w:lang w:val="en-NZ"/>
        </w:rPr>
        <w:t xml:space="preserve">The Committee </w:t>
      </w:r>
      <w:r>
        <w:rPr>
          <w:i/>
          <w:lang w:val="en-NZ"/>
        </w:rPr>
        <w:t>suggests</w:t>
      </w:r>
      <w:r>
        <w:rPr>
          <w:lang w:val="en-NZ"/>
        </w:rPr>
        <w:t xml:space="preserve"> amending the study design so that the blind is broken only in the event of an SAE which requires seeing which dose the participant was assigned to (</w:t>
      </w:r>
      <w:r>
        <w:rPr>
          <w:i/>
          <w:lang w:val="en-NZ"/>
        </w:rPr>
        <w:t xml:space="preserve">Ethical Guidelines for Intervention Studies </w:t>
      </w:r>
      <w:r>
        <w:rPr>
          <w:lang w:val="en-NZ"/>
        </w:rPr>
        <w:t>paragraph 5.41).</w:t>
      </w:r>
    </w:p>
    <w:p w14:paraId="18B32AFB" w14:textId="77777777" w:rsidR="008B748F" w:rsidRPr="00460030" w:rsidRDefault="008B748F" w:rsidP="00460030">
      <w:pPr>
        <w:pStyle w:val="ListParagraph"/>
        <w:numPr>
          <w:ilvl w:val="0"/>
          <w:numId w:val="16"/>
        </w:numPr>
        <w:jc w:val="both"/>
        <w:rPr>
          <w:u w:val="single"/>
          <w:lang w:val="en-NZ"/>
        </w:rPr>
      </w:pPr>
      <w:r>
        <w:rPr>
          <w:lang w:val="en-NZ"/>
        </w:rPr>
        <w:t>The reque</w:t>
      </w:r>
      <w:r w:rsidR="00C44237">
        <w:rPr>
          <w:lang w:val="en-NZ"/>
        </w:rPr>
        <w:t>sted that data be stored in a re-identifiable</w:t>
      </w:r>
      <w:r>
        <w:rPr>
          <w:lang w:val="en-NZ"/>
        </w:rPr>
        <w:t xml:space="preserve"> form only, and not with NHI numbers </w:t>
      </w:r>
      <w:r w:rsidR="00C44237">
        <w:rPr>
          <w:lang w:val="en-NZ"/>
        </w:rPr>
        <w:t xml:space="preserve">attached </w:t>
      </w:r>
      <w:r>
        <w:rPr>
          <w:lang w:val="en-NZ"/>
        </w:rPr>
        <w:t>(</w:t>
      </w:r>
      <w:r>
        <w:rPr>
          <w:i/>
          <w:lang w:val="en-NZ"/>
        </w:rPr>
        <w:t xml:space="preserve">Ethical Guidelines for Intervention Studies </w:t>
      </w:r>
      <w:r>
        <w:rPr>
          <w:lang w:val="en-NZ"/>
        </w:rPr>
        <w:t>paragraph 7.2</w:t>
      </w:r>
      <w:r w:rsidR="00C44237">
        <w:rPr>
          <w:lang w:val="en-NZ"/>
        </w:rPr>
        <w:t>).</w:t>
      </w:r>
    </w:p>
    <w:p w14:paraId="2C84998E" w14:textId="77777777" w:rsidR="0047727E" w:rsidRPr="004549E5" w:rsidRDefault="0047727E" w:rsidP="0047727E">
      <w:pPr>
        <w:spacing w:before="80" w:after="80"/>
        <w:rPr>
          <w:rFonts w:cs="Arial"/>
          <w:szCs w:val="22"/>
          <w:lang w:val="en-NZ"/>
        </w:rPr>
      </w:pPr>
    </w:p>
    <w:p w14:paraId="7603A32A" w14:textId="77777777" w:rsidR="0047727E" w:rsidRDefault="0047727E" w:rsidP="0047727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4978683" w14:textId="77777777" w:rsidR="0047727E" w:rsidRPr="00466AA7" w:rsidRDefault="0047727E" w:rsidP="0047727E">
      <w:pPr>
        <w:spacing w:before="80" w:after="80"/>
        <w:rPr>
          <w:rFonts w:cs="Arial"/>
          <w:szCs w:val="22"/>
          <w:lang w:val="en-NZ"/>
        </w:rPr>
      </w:pPr>
    </w:p>
    <w:p w14:paraId="440FF3A1" w14:textId="77777777" w:rsidR="0047727E" w:rsidRPr="003056DC" w:rsidRDefault="002F212E" w:rsidP="00176D72">
      <w:pPr>
        <w:pStyle w:val="ListParagraph"/>
        <w:numPr>
          <w:ilvl w:val="0"/>
          <w:numId w:val="16"/>
        </w:numPr>
        <w:spacing w:before="80" w:after="80"/>
        <w:ind w:left="714" w:hanging="357"/>
        <w:contextualSpacing w:val="0"/>
        <w:jc w:val="both"/>
      </w:pPr>
      <w:r>
        <w:rPr>
          <w:rFonts w:cs="Arial"/>
          <w:szCs w:val="22"/>
          <w:lang w:val="en-NZ"/>
        </w:rPr>
        <w:t>Please add Māori contact numbers (note that the HDC does not provide Māori support).</w:t>
      </w:r>
    </w:p>
    <w:p w14:paraId="33024F7D" w14:textId="77777777" w:rsidR="0047727E" w:rsidRDefault="00695B9E" w:rsidP="00176D72">
      <w:pPr>
        <w:pStyle w:val="ListParagraph"/>
        <w:numPr>
          <w:ilvl w:val="0"/>
          <w:numId w:val="16"/>
        </w:numPr>
        <w:spacing w:before="80" w:after="80"/>
        <w:ind w:left="714" w:hanging="357"/>
        <w:contextualSpacing w:val="0"/>
        <w:jc w:val="both"/>
      </w:pPr>
      <w:r>
        <w:t xml:space="preserve">Please </w:t>
      </w:r>
      <w:r w:rsidR="007F7627">
        <w:t>amend the statement “If you agree your baby can be part of the study they will receive either a low dose or lower dose” to say “…</w:t>
      </w:r>
      <w:r w:rsidR="00176D72">
        <w:t>low dose or very low dose”.</w:t>
      </w:r>
    </w:p>
    <w:p w14:paraId="7AB04CBE" w14:textId="77777777" w:rsidR="00176D72" w:rsidRDefault="00176D72" w:rsidP="009113AB">
      <w:pPr>
        <w:pStyle w:val="ListParagraph"/>
        <w:numPr>
          <w:ilvl w:val="0"/>
          <w:numId w:val="16"/>
        </w:numPr>
        <w:spacing w:before="80" w:after="80"/>
        <w:ind w:left="714" w:hanging="357"/>
        <w:contextualSpacing w:val="0"/>
        <w:jc w:val="both"/>
      </w:pPr>
      <w:r>
        <w:t>Please amend the PIS</w:t>
      </w:r>
      <w:r w:rsidR="009113AB">
        <w:t xml:space="preserve"> on page 3</w:t>
      </w:r>
      <w:r>
        <w:t xml:space="preserve"> to state that upon withdrawal the baby’s data up to that point will remain in the study, as this is currently inconsistent with the consent form.</w:t>
      </w:r>
    </w:p>
    <w:p w14:paraId="587D0929" w14:textId="77777777" w:rsidR="009113AB" w:rsidRPr="00CD03DE" w:rsidRDefault="009113AB" w:rsidP="007F7627">
      <w:pPr>
        <w:pStyle w:val="ListParagraph"/>
        <w:numPr>
          <w:ilvl w:val="0"/>
          <w:numId w:val="16"/>
        </w:numPr>
        <w:spacing w:before="80" w:after="80"/>
        <w:jc w:val="both"/>
      </w:pPr>
      <w:r>
        <w:t xml:space="preserve">Please amend to state that reducing the dose </w:t>
      </w:r>
      <w:r>
        <w:rPr>
          <w:i/>
        </w:rPr>
        <w:t xml:space="preserve">may </w:t>
      </w:r>
      <w:r>
        <w:t>reduce the side-effect profile.</w:t>
      </w:r>
    </w:p>
    <w:p w14:paraId="4FD558B6" w14:textId="77777777" w:rsidR="0047727E" w:rsidRDefault="0047727E" w:rsidP="0047727E">
      <w:pPr>
        <w:spacing w:before="80" w:after="80"/>
      </w:pPr>
    </w:p>
    <w:p w14:paraId="46B930C2" w14:textId="77777777" w:rsidR="0047727E" w:rsidRPr="00FD2B1E" w:rsidRDefault="0047727E" w:rsidP="0047727E">
      <w:pPr>
        <w:rPr>
          <w:u w:val="single"/>
          <w:lang w:val="en-NZ"/>
        </w:rPr>
      </w:pPr>
      <w:r w:rsidRPr="00FD2B1E">
        <w:rPr>
          <w:u w:val="single"/>
          <w:lang w:val="en-NZ"/>
        </w:rPr>
        <w:t xml:space="preserve">Decision </w:t>
      </w:r>
    </w:p>
    <w:p w14:paraId="499058DE" w14:textId="77777777" w:rsidR="0047727E" w:rsidRPr="00960BFE" w:rsidRDefault="0047727E" w:rsidP="0047727E">
      <w:pPr>
        <w:rPr>
          <w:lang w:val="en-NZ"/>
        </w:rPr>
      </w:pPr>
    </w:p>
    <w:p w14:paraId="41AE270C" w14:textId="77777777" w:rsidR="0047727E" w:rsidRDefault="0047727E" w:rsidP="0047727E">
      <w:pPr>
        <w:rPr>
          <w:lang w:val="en-NZ"/>
        </w:rPr>
      </w:pPr>
      <w:r w:rsidRPr="00960BFE">
        <w:rPr>
          <w:lang w:val="en-NZ"/>
        </w:rPr>
        <w:t xml:space="preserve">This application was </w:t>
      </w:r>
      <w:r w:rsidRPr="00FD2B1E">
        <w:rPr>
          <w:i/>
          <w:lang w:val="en-NZ"/>
        </w:rPr>
        <w:t>approved</w:t>
      </w:r>
      <w:r w:rsidR="00695B9E">
        <w:rPr>
          <w:lang w:val="en-NZ"/>
        </w:rPr>
        <w:t xml:space="preserve"> by consensus,</w:t>
      </w:r>
      <w:r>
        <w:rPr>
          <w:lang w:val="en-NZ"/>
        </w:rPr>
        <w:t xml:space="preserve"> </w:t>
      </w:r>
      <w:r w:rsidRPr="00695B9E">
        <w:rPr>
          <w:rFonts w:cs="Arial"/>
          <w:szCs w:val="22"/>
          <w:lang w:val="en-NZ"/>
        </w:rPr>
        <w:t>subject to the following non-standard conditions:</w:t>
      </w:r>
    </w:p>
    <w:p w14:paraId="511CCE80" w14:textId="77777777" w:rsidR="0047727E" w:rsidRDefault="0047727E" w:rsidP="0047727E">
      <w:pPr>
        <w:rPr>
          <w:lang w:val="en-NZ"/>
        </w:rPr>
      </w:pPr>
    </w:p>
    <w:p w14:paraId="592AE7DB" w14:textId="77777777" w:rsidR="00776379" w:rsidRDefault="00695B9E" w:rsidP="007F7627">
      <w:pPr>
        <w:pStyle w:val="ListParagraph"/>
        <w:numPr>
          <w:ilvl w:val="0"/>
          <w:numId w:val="5"/>
        </w:numPr>
        <w:spacing w:after="120"/>
        <w:ind w:left="714" w:hanging="357"/>
        <w:contextualSpacing w:val="0"/>
        <w:jc w:val="both"/>
        <w:rPr>
          <w:rFonts w:cs="Arial"/>
          <w:szCs w:val="22"/>
          <w:lang w:val="en-NZ"/>
        </w:rPr>
      </w:pPr>
      <w:r w:rsidRPr="00695B9E">
        <w:rPr>
          <w:rFonts w:cs="Arial"/>
          <w:szCs w:val="22"/>
          <w:lang w:val="en-NZ"/>
        </w:rPr>
        <w:t>Please amend the patient information sheet and consent forms, taking into account the suggestions made by the Committee (</w:t>
      </w:r>
      <w:r w:rsidRPr="00695B9E">
        <w:rPr>
          <w:rFonts w:cs="Arial"/>
          <w:i/>
          <w:szCs w:val="22"/>
          <w:lang w:val="en-NZ"/>
        </w:rPr>
        <w:t xml:space="preserve">Ethical Guidelines for Intervention Studies </w:t>
      </w:r>
      <w:r w:rsidRPr="00695B9E">
        <w:rPr>
          <w:rFonts w:cs="Arial"/>
          <w:szCs w:val="22"/>
          <w:lang w:val="en-NZ"/>
        </w:rPr>
        <w:t>paragraph 6.22).</w:t>
      </w:r>
    </w:p>
    <w:p w14:paraId="5E0D90DA" w14:textId="77777777" w:rsidR="007F7627" w:rsidRDefault="00E714DC" w:rsidP="007F7627">
      <w:pPr>
        <w:pStyle w:val="ListParagraph"/>
        <w:numPr>
          <w:ilvl w:val="0"/>
          <w:numId w:val="5"/>
        </w:numPr>
        <w:jc w:val="both"/>
        <w:rPr>
          <w:rFonts w:cs="Arial"/>
          <w:szCs w:val="22"/>
          <w:lang w:val="en-NZ"/>
        </w:rPr>
      </w:pPr>
      <w:r>
        <w:rPr>
          <w:rFonts w:cs="Arial"/>
          <w:szCs w:val="22"/>
          <w:lang w:val="en-NZ"/>
        </w:rPr>
        <w:t>Please consider amending the study design as suggested by the Committee (</w:t>
      </w:r>
      <w:r>
        <w:rPr>
          <w:rFonts w:cs="Arial"/>
          <w:i/>
          <w:szCs w:val="22"/>
          <w:lang w:val="en-NZ"/>
        </w:rPr>
        <w:t xml:space="preserve">Ethical Guidelines for Intervention Studies </w:t>
      </w:r>
      <w:r>
        <w:rPr>
          <w:rFonts w:cs="Arial"/>
          <w:szCs w:val="22"/>
          <w:lang w:val="en-NZ"/>
        </w:rPr>
        <w:t>paragraph 5.41).</w:t>
      </w:r>
    </w:p>
    <w:p w14:paraId="497AE24C" w14:textId="77777777" w:rsidR="0036123F" w:rsidRPr="007F7627" w:rsidRDefault="0036123F" w:rsidP="007F7627">
      <w:pPr>
        <w:pStyle w:val="ListParagraph"/>
        <w:numPr>
          <w:ilvl w:val="0"/>
          <w:numId w:val="5"/>
        </w:numPr>
        <w:jc w:val="both"/>
        <w:rPr>
          <w:rFonts w:cs="Arial"/>
          <w:szCs w:val="22"/>
          <w:lang w:val="en-NZ"/>
        </w:rPr>
      </w:pPr>
      <w:r>
        <w:rPr>
          <w:rFonts w:cs="Arial"/>
          <w:szCs w:val="22"/>
          <w:lang w:val="en-NZ"/>
        </w:rPr>
        <w:t>Please store study data in a re-identifiable form only (</w:t>
      </w:r>
      <w:r>
        <w:rPr>
          <w:rFonts w:cs="Arial"/>
          <w:i/>
          <w:szCs w:val="22"/>
          <w:lang w:val="en-NZ"/>
        </w:rPr>
        <w:t xml:space="preserve">Ethical Guidelines for Intervention Studies </w:t>
      </w:r>
      <w:r>
        <w:rPr>
          <w:rFonts w:cs="Arial"/>
          <w:szCs w:val="22"/>
          <w:lang w:val="en-NZ"/>
        </w:rPr>
        <w:t>paragraph 7.2).</w:t>
      </w:r>
    </w:p>
    <w:p w14:paraId="0A48550E" w14:textId="5F64AECB" w:rsidR="00827807" w:rsidRDefault="00827807">
      <w:pPr>
        <w:rPr>
          <w:rFonts w:cs="Arial"/>
          <w:szCs w:val="22"/>
          <w:lang w:eastAsia="en-GB"/>
        </w:rPr>
      </w:pPr>
      <w:r>
        <w:rPr>
          <w:rFonts w:cs="Arial"/>
          <w:szCs w:val="22"/>
          <w:lang w:eastAsia="en-GB"/>
        </w:rPr>
        <w:br w:type="page"/>
      </w:r>
    </w:p>
    <w:p w14:paraId="1E169697" w14:textId="77777777" w:rsidR="00E24E77" w:rsidRDefault="00E24E77" w:rsidP="00E24E77">
      <w:pPr>
        <w:pStyle w:val="Heading2"/>
        <w:pBdr>
          <w:bottom w:val="single" w:sz="12" w:space="1" w:color="auto"/>
        </w:pBdr>
      </w:pPr>
      <w:bookmarkStart w:id="0" w:name="_GoBack"/>
      <w:bookmarkEnd w:id="0"/>
      <w:r>
        <w:t>General business</w:t>
      </w:r>
    </w:p>
    <w:p w14:paraId="639BEC68" w14:textId="77777777" w:rsidR="00E24E77" w:rsidRDefault="00E24E77" w:rsidP="00E24E77"/>
    <w:p w14:paraId="6FC92B8B" w14:textId="77777777" w:rsidR="00E24E77" w:rsidRPr="009342E6" w:rsidRDefault="00E24E77" w:rsidP="009342E6">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13986491" w14:textId="77777777" w:rsidR="00E24E77" w:rsidRDefault="00E24E77" w:rsidP="005D4E8F"/>
    <w:p w14:paraId="5856C5E6" w14:textId="77777777" w:rsidR="00E24E77" w:rsidRDefault="00E24E77" w:rsidP="00820E2A">
      <w:pPr>
        <w:numPr>
          <w:ilvl w:val="0"/>
          <w:numId w:val="2"/>
        </w:numPr>
        <w:jc w:val="both"/>
      </w:pPr>
      <w:r>
        <w:t>The</w:t>
      </w:r>
      <w:r w:rsidRPr="00F945B4">
        <w:rPr>
          <w:color w:val="FF0000"/>
        </w:rPr>
        <w:t xml:space="preserve"> </w:t>
      </w:r>
      <w:r>
        <w:t>Chair reminded the Committee of the date and time of its next scheduled meeting, namely:</w:t>
      </w:r>
    </w:p>
    <w:p w14:paraId="13F2DD60"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731091FC" w14:textId="77777777" w:rsidTr="001A422A">
        <w:tc>
          <w:tcPr>
            <w:tcW w:w="2160" w:type="dxa"/>
            <w:tcBorders>
              <w:top w:val="single" w:sz="4" w:space="0" w:color="auto"/>
            </w:tcBorders>
            <w:shd w:val="clear" w:color="auto" w:fill="F3F3F3"/>
          </w:tcPr>
          <w:p w14:paraId="67237707"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569A2880" w14:textId="77777777" w:rsidR="008444A3" w:rsidRPr="00D12113" w:rsidRDefault="008D07E5" w:rsidP="008D07E5">
            <w:pPr>
              <w:spacing w:before="80" w:after="80"/>
              <w:jc w:val="both"/>
              <w:rPr>
                <w:rFonts w:cs="Arial"/>
                <w:color w:val="FF3399"/>
                <w:sz w:val="20"/>
                <w:lang w:val="en-NZ"/>
              </w:rPr>
            </w:pPr>
            <w:proofErr w:type="spellStart"/>
            <w:r w:rsidRPr="008D07E5">
              <w:rPr>
                <w:rFonts w:cs="Arial"/>
                <w:sz w:val="20"/>
                <w:lang w:val="en-NZ"/>
              </w:rPr>
              <w:t>Sudima</w:t>
            </w:r>
            <w:proofErr w:type="spellEnd"/>
            <w:r w:rsidRPr="008D07E5">
              <w:rPr>
                <w:rFonts w:cs="Arial"/>
                <w:sz w:val="20"/>
                <w:lang w:val="en-NZ"/>
              </w:rPr>
              <w:t xml:space="preserve"> Hotel, Christchurch Airport, 550 Memorial Drive, Christchurch</w:t>
            </w:r>
          </w:p>
        </w:tc>
      </w:tr>
      <w:tr w:rsidR="008444A3" w:rsidRPr="00E24E77" w14:paraId="5A87E9C2" w14:textId="77777777" w:rsidTr="001A422A">
        <w:tc>
          <w:tcPr>
            <w:tcW w:w="2160" w:type="dxa"/>
            <w:tcBorders>
              <w:bottom w:val="single" w:sz="4" w:space="0" w:color="auto"/>
            </w:tcBorders>
            <w:shd w:val="clear" w:color="auto" w:fill="F3F3F3"/>
          </w:tcPr>
          <w:p w14:paraId="5DBD686E"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465C35C7" w14:textId="77777777" w:rsidR="008444A3" w:rsidRPr="00D12113" w:rsidRDefault="008D07E5" w:rsidP="001A422A">
            <w:pPr>
              <w:spacing w:before="80" w:after="80"/>
              <w:rPr>
                <w:rFonts w:cs="Arial"/>
                <w:color w:val="FF3399"/>
                <w:sz w:val="20"/>
                <w:lang w:val="en-NZ"/>
              </w:rPr>
            </w:pPr>
            <w:r w:rsidRPr="008D07E5">
              <w:rPr>
                <w:rFonts w:cs="Arial"/>
                <w:sz w:val="20"/>
                <w:lang w:val="en-NZ"/>
              </w:rPr>
              <w:t>9 July 2019</w:t>
            </w:r>
          </w:p>
        </w:tc>
      </w:tr>
    </w:tbl>
    <w:p w14:paraId="2B1FA8D8" w14:textId="77777777" w:rsidR="008444A3" w:rsidRDefault="008444A3" w:rsidP="009342E6"/>
    <w:p w14:paraId="789D397C" w14:textId="77777777" w:rsidR="00757B9E" w:rsidRPr="009342E6" w:rsidRDefault="00757B9E" w:rsidP="00757B9E">
      <w:pPr>
        <w:pStyle w:val="ListParagraph"/>
        <w:numPr>
          <w:ilvl w:val="0"/>
          <w:numId w:val="18"/>
        </w:numPr>
        <w:jc w:val="both"/>
      </w:pPr>
      <w:r>
        <w:t xml:space="preserve">Dr </w:t>
      </w:r>
      <w:proofErr w:type="spellStart"/>
      <w:r>
        <w:t>Devonie</w:t>
      </w:r>
      <w:proofErr w:type="spellEnd"/>
      <w:r>
        <w:t xml:space="preserve"> </w:t>
      </w:r>
      <w:proofErr w:type="spellStart"/>
      <w:r>
        <w:t>Waaka</w:t>
      </w:r>
      <w:proofErr w:type="spellEnd"/>
      <w:r>
        <w:t xml:space="preserve"> gave her apologies for this meeting, but noted that she could attend via teleconference if required for the Committee meet quorum.</w:t>
      </w:r>
    </w:p>
    <w:p w14:paraId="42B35424" w14:textId="77777777" w:rsidR="00E24E77" w:rsidRDefault="00E24E77" w:rsidP="00E24E77"/>
    <w:p w14:paraId="74AFB9EC" w14:textId="77777777" w:rsidR="00770A9F" w:rsidRPr="00946B92" w:rsidRDefault="00770A9F" w:rsidP="0047727E">
      <w:pPr>
        <w:numPr>
          <w:ilvl w:val="0"/>
          <w:numId w:val="2"/>
        </w:numPr>
        <w:rPr>
          <w:b/>
          <w:szCs w:val="22"/>
          <w:u w:val="single"/>
        </w:rPr>
      </w:pPr>
      <w:r w:rsidRPr="00946B92">
        <w:rPr>
          <w:b/>
          <w:szCs w:val="22"/>
          <w:u w:val="single"/>
        </w:rPr>
        <w:t>Problem with Last Minutes</w:t>
      </w:r>
    </w:p>
    <w:p w14:paraId="147C9291" w14:textId="77777777" w:rsidR="00770A9F" w:rsidRPr="00946B92" w:rsidRDefault="00770A9F" w:rsidP="00770A9F">
      <w:pPr>
        <w:rPr>
          <w:b/>
          <w:szCs w:val="22"/>
          <w:u w:val="single"/>
        </w:rPr>
      </w:pPr>
    </w:p>
    <w:p w14:paraId="0A0F73A9" w14:textId="77777777" w:rsidR="00770A9F" w:rsidRPr="00946B92" w:rsidRDefault="00770A9F" w:rsidP="00820E2A">
      <w:pPr>
        <w:ind w:left="465"/>
        <w:jc w:val="both"/>
        <w:rPr>
          <w:szCs w:val="22"/>
        </w:rPr>
      </w:pPr>
      <w:r w:rsidRPr="00946B92">
        <w:rPr>
          <w:szCs w:val="22"/>
        </w:rPr>
        <w:t>The minutes of the previous meeting were agr</w:t>
      </w:r>
      <w:r w:rsidR="008D07E5">
        <w:rPr>
          <w:szCs w:val="22"/>
        </w:rPr>
        <w:t>eed and signed by the Chair and</w:t>
      </w:r>
      <w:r w:rsidRPr="00946B92">
        <w:rPr>
          <w:szCs w:val="22"/>
        </w:rPr>
        <w:t xml:space="preserve"> Co-ordinator as a true record.</w:t>
      </w:r>
    </w:p>
    <w:p w14:paraId="0DD4C99A" w14:textId="77777777" w:rsidR="00770A9F" w:rsidRDefault="00770A9F" w:rsidP="00E24E77"/>
    <w:p w14:paraId="3746DD0E" w14:textId="77777777" w:rsidR="00770A9F" w:rsidRDefault="00770A9F" w:rsidP="00E24E77"/>
    <w:p w14:paraId="349B4032" w14:textId="77777777" w:rsidR="00820E2A" w:rsidRDefault="00820E2A" w:rsidP="00770A9F"/>
    <w:p w14:paraId="42FA9D66" w14:textId="77777777" w:rsidR="00C06097" w:rsidRPr="008D07E5" w:rsidRDefault="00E24E77" w:rsidP="00770A9F">
      <w:r>
        <w:t xml:space="preserve">The meeting closed at </w:t>
      </w:r>
      <w:r w:rsidR="009342E6">
        <w:rPr>
          <w:rFonts w:cs="Arial"/>
          <w:szCs w:val="22"/>
          <w:lang w:val="en-NZ"/>
        </w:rPr>
        <w:t>4pm.</w:t>
      </w:r>
    </w:p>
    <w:sectPr w:rsidR="00C06097" w:rsidRPr="008D07E5"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76D626" w16cid:durableId="20B4624D"/>
  <w16cid:commentId w16cid:paraId="556C3B31" w16cid:durableId="20AF52FD"/>
  <w16cid:commentId w16cid:paraId="29196441" w16cid:durableId="20B3AC13"/>
  <w16cid:commentId w16cid:paraId="18DF9146" w16cid:durableId="20B3ACDC"/>
  <w16cid:commentId w16cid:paraId="3E324618" w16cid:durableId="20B3ADB9"/>
  <w16cid:commentId w16cid:paraId="6FED97D4" w16cid:durableId="20B3AE41"/>
  <w16cid:commentId w16cid:paraId="35B5669F" w16cid:durableId="20B3AF63"/>
  <w16cid:commentId w16cid:paraId="7514FF9C" w16cid:durableId="20B33E6F"/>
  <w16cid:commentId w16cid:paraId="3A0356CB" w16cid:durableId="20AF580D"/>
  <w16cid:commentId w16cid:paraId="771C3FD1" w16cid:durableId="20B33E57"/>
  <w16cid:commentId w16cid:paraId="2C70FCC9" w16cid:durableId="20B4675B"/>
  <w16cid:commentId w16cid:paraId="47312ABD" w16cid:durableId="20B33E87"/>
  <w16cid:commentId w16cid:paraId="56792996" w16cid:durableId="20B3B090"/>
  <w16cid:commentId w16cid:paraId="75BDFB72" w16cid:durableId="20AF590F"/>
  <w16cid:commentId w16cid:paraId="35BCD0C2" w16cid:durableId="20B340F6"/>
  <w16cid:commentId w16cid:paraId="6493B119" w16cid:durableId="20B3B19B"/>
  <w16cid:commentId w16cid:paraId="37D296C5" w16cid:durableId="20AF5982"/>
  <w16cid:commentId w16cid:paraId="02675426" w16cid:durableId="20B3B1F9"/>
  <w16cid:commentId w16cid:paraId="62710D63" w16cid:durableId="20B340CC"/>
  <w16cid:commentId w16cid:paraId="39F67884" w16cid:durableId="20B3B20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6E20C8" w14:textId="77777777" w:rsidR="002A4514" w:rsidRDefault="002A4514">
      <w:r>
        <w:separator/>
      </w:r>
    </w:p>
  </w:endnote>
  <w:endnote w:type="continuationSeparator" w:id="0">
    <w:p w14:paraId="189CE280" w14:textId="77777777" w:rsidR="002A4514" w:rsidRDefault="002A4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3BEF8" w14:textId="77777777" w:rsidR="002A4514" w:rsidRDefault="002A4514"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E1E837" w14:textId="77777777" w:rsidR="002A4514" w:rsidRDefault="002A4514"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2A4514" w:rsidRPr="00977E7F" w14:paraId="5D82FFC5" w14:textId="77777777" w:rsidTr="0081053D">
      <w:trPr>
        <w:trHeight w:val="282"/>
      </w:trPr>
      <w:tc>
        <w:tcPr>
          <w:tcW w:w="8623" w:type="dxa"/>
        </w:tcPr>
        <w:p w14:paraId="612EA9BA" w14:textId="77777777" w:rsidR="002A4514" w:rsidRPr="00977E7F" w:rsidRDefault="002A4514"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11 June 2019</w:t>
          </w:r>
        </w:p>
      </w:tc>
      <w:tc>
        <w:tcPr>
          <w:tcW w:w="1638" w:type="dxa"/>
        </w:tcPr>
        <w:p w14:paraId="56322A06" w14:textId="77777777" w:rsidR="002A4514" w:rsidRPr="00977E7F" w:rsidRDefault="002A4514"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27807">
            <w:rPr>
              <w:rStyle w:val="PageNumber"/>
              <w:rFonts w:cs="Arial"/>
              <w:noProof/>
              <w:sz w:val="16"/>
              <w:szCs w:val="16"/>
            </w:rPr>
            <w:t>24</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27807">
            <w:rPr>
              <w:rStyle w:val="PageNumber"/>
              <w:rFonts w:cs="Arial"/>
              <w:noProof/>
              <w:sz w:val="16"/>
              <w:szCs w:val="16"/>
            </w:rPr>
            <w:t>25</w:t>
          </w:r>
          <w:r w:rsidRPr="002A365B">
            <w:rPr>
              <w:rStyle w:val="PageNumber"/>
              <w:rFonts w:cs="Arial"/>
              <w:sz w:val="16"/>
              <w:szCs w:val="16"/>
            </w:rPr>
            <w:fldChar w:fldCharType="end"/>
          </w:r>
        </w:p>
      </w:tc>
    </w:tr>
  </w:tbl>
  <w:p w14:paraId="059B0F5F" w14:textId="77777777" w:rsidR="002A4514" w:rsidRPr="00BF6505" w:rsidRDefault="002A4514"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2A4514" w:rsidRPr="00977E7F" w14:paraId="40404F93" w14:textId="77777777" w:rsidTr="0081053D">
      <w:trPr>
        <w:trHeight w:val="283"/>
      </w:trPr>
      <w:tc>
        <w:tcPr>
          <w:tcW w:w="8585" w:type="dxa"/>
        </w:tcPr>
        <w:p w14:paraId="3AFD53A2" w14:textId="77777777" w:rsidR="002A4514" w:rsidRPr="00977E7F" w:rsidRDefault="002A4514"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11 June 2019</w:t>
          </w:r>
        </w:p>
      </w:tc>
      <w:tc>
        <w:tcPr>
          <w:tcW w:w="1631" w:type="dxa"/>
        </w:tcPr>
        <w:p w14:paraId="237E52EF" w14:textId="77777777" w:rsidR="002A4514" w:rsidRPr="00977E7F" w:rsidRDefault="002A4514"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27807">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27807">
            <w:rPr>
              <w:rStyle w:val="PageNumber"/>
              <w:rFonts w:cs="Arial"/>
              <w:noProof/>
              <w:sz w:val="16"/>
              <w:szCs w:val="16"/>
            </w:rPr>
            <w:t>25</w:t>
          </w:r>
          <w:r w:rsidRPr="002A365B">
            <w:rPr>
              <w:rStyle w:val="PageNumber"/>
              <w:rFonts w:cs="Arial"/>
              <w:sz w:val="16"/>
              <w:szCs w:val="16"/>
            </w:rPr>
            <w:fldChar w:fldCharType="end"/>
          </w:r>
        </w:p>
      </w:tc>
    </w:tr>
  </w:tbl>
  <w:p w14:paraId="7E398F71" w14:textId="77777777" w:rsidR="002A4514" w:rsidRPr="00C91F3F" w:rsidRDefault="002A4514"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065370" w14:textId="77777777" w:rsidR="002A4514" w:rsidRDefault="002A4514">
      <w:r>
        <w:separator/>
      </w:r>
    </w:p>
  </w:footnote>
  <w:footnote w:type="continuationSeparator" w:id="0">
    <w:p w14:paraId="0F297D7D" w14:textId="77777777" w:rsidR="002A4514" w:rsidRDefault="002A45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68"/>
      <w:gridCol w:w="7932"/>
    </w:tblGrid>
    <w:tr w:rsidR="002A4514" w14:paraId="4D8AA871" w14:textId="77777777" w:rsidTr="00987913">
      <w:trPr>
        <w:trHeight w:val="1079"/>
      </w:trPr>
      <w:tc>
        <w:tcPr>
          <w:tcW w:w="1914" w:type="dxa"/>
          <w:tcBorders>
            <w:bottom w:val="single" w:sz="4" w:space="0" w:color="auto"/>
          </w:tcBorders>
        </w:tcPr>
        <w:p w14:paraId="067DC79E" w14:textId="77777777" w:rsidR="002A4514" w:rsidRPr="00987913" w:rsidRDefault="002A4514" w:rsidP="00987913">
          <w:pPr>
            <w:pStyle w:val="Heading1"/>
          </w:pPr>
          <w:r w:rsidRPr="00987913">
            <w:rPr>
              <w:noProof/>
              <w:lang w:eastAsia="en-NZ"/>
            </w:rPr>
            <w:drawing>
              <wp:inline distT="0" distB="0" distL="0" distR="0" wp14:anchorId="0D294394" wp14:editId="03124EFC">
                <wp:extent cx="1073785" cy="7124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785" cy="712470"/>
                        </a:xfrm>
                        <a:prstGeom prst="rect">
                          <a:avLst/>
                        </a:prstGeom>
                        <a:noFill/>
                        <a:ln>
                          <a:noFill/>
                        </a:ln>
                      </pic:spPr>
                    </pic:pic>
                  </a:graphicData>
                </a:graphic>
              </wp:inline>
            </w:drawing>
          </w:r>
        </w:p>
      </w:tc>
      <w:tc>
        <w:tcPr>
          <w:tcW w:w="7986" w:type="dxa"/>
          <w:tcBorders>
            <w:bottom w:val="single" w:sz="4" w:space="0" w:color="auto"/>
          </w:tcBorders>
          <w:vAlign w:val="bottom"/>
        </w:tcPr>
        <w:p w14:paraId="225FBAB6" w14:textId="77777777" w:rsidR="002A4514" w:rsidRPr="00987913" w:rsidRDefault="002A4514" w:rsidP="00987913">
          <w:pPr>
            <w:pStyle w:val="Heading1"/>
          </w:pPr>
          <w:r>
            <w:tab/>
            <w:t>Minutes</w:t>
          </w:r>
        </w:p>
      </w:tc>
    </w:tr>
  </w:tbl>
  <w:p w14:paraId="5B6CC619" w14:textId="77777777" w:rsidR="002A4514" w:rsidRDefault="002A4514"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A4227"/>
    <w:multiLevelType w:val="hybridMultilevel"/>
    <w:tmpl w:val="DA740C8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FAA276B"/>
    <w:multiLevelType w:val="hybridMultilevel"/>
    <w:tmpl w:val="DA740C8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3">
    <w:nsid w:val="2C9D2DA7"/>
    <w:multiLevelType w:val="hybridMultilevel"/>
    <w:tmpl w:val="DA740C8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E8D05F3"/>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341F35DD"/>
    <w:multiLevelType w:val="hybridMultilevel"/>
    <w:tmpl w:val="DA740C8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3E2838C8"/>
    <w:multiLevelType w:val="hybridMultilevel"/>
    <w:tmpl w:val="DA740C8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44B35338"/>
    <w:multiLevelType w:val="hybridMultilevel"/>
    <w:tmpl w:val="DA740C8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0">
    <w:nsid w:val="47FA7B72"/>
    <w:multiLevelType w:val="hybridMultilevel"/>
    <w:tmpl w:val="DA740C8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4A8A6008"/>
    <w:multiLevelType w:val="hybridMultilevel"/>
    <w:tmpl w:val="CBC036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5028446F"/>
    <w:multiLevelType w:val="hybridMultilevel"/>
    <w:tmpl w:val="DA740C8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64572765"/>
    <w:multiLevelType w:val="hybridMultilevel"/>
    <w:tmpl w:val="EBFCC0C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4">
    <w:nsid w:val="64777C61"/>
    <w:multiLevelType w:val="hybridMultilevel"/>
    <w:tmpl w:val="DA740C8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6A062E3E"/>
    <w:multiLevelType w:val="hybridMultilevel"/>
    <w:tmpl w:val="DA740C8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6D9A77ED"/>
    <w:multiLevelType w:val="hybridMultilevel"/>
    <w:tmpl w:val="DA740C8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9"/>
  </w:num>
  <w:num w:numId="4">
    <w:abstractNumId w:val="5"/>
  </w:num>
  <w:num w:numId="5">
    <w:abstractNumId w:val="17"/>
  </w:num>
  <w:num w:numId="6">
    <w:abstractNumId w:val="1"/>
  </w:num>
  <w:num w:numId="7">
    <w:abstractNumId w:val="15"/>
  </w:num>
  <w:num w:numId="8">
    <w:abstractNumId w:val="7"/>
  </w:num>
  <w:num w:numId="9">
    <w:abstractNumId w:val="8"/>
  </w:num>
  <w:num w:numId="10">
    <w:abstractNumId w:val="3"/>
  </w:num>
  <w:num w:numId="11">
    <w:abstractNumId w:val="0"/>
  </w:num>
  <w:num w:numId="12">
    <w:abstractNumId w:val="10"/>
  </w:num>
  <w:num w:numId="13">
    <w:abstractNumId w:val="12"/>
  </w:num>
  <w:num w:numId="14">
    <w:abstractNumId w:val="14"/>
  </w:num>
  <w:num w:numId="15">
    <w:abstractNumId w:val="6"/>
  </w:num>
  <w:num w:numId="16">
    <w:abstractNumId w:val="16"/>
  </w:num>
  <w:num w:numId="17">
    <w:abstractNumId w:val="13"/>
  </w:num>
  <w:num w:numId="18">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3493"/>
    <w:rsid w:val="00005673"/>
    <w:rsid w:val="00005939"/>
    <w:rsid w:val="00011269"/>
    <w:rsid w:val="0001538D"/>
    <w:rsid w:val="0002037E"/>
    <w:rsid w:val="00024BE1"/>
    <w:rsid w:val="00024F81"/>
    <w:rsid w:val="00030E73"/>
    <w:rsid w:val="000329CE"/>
    <w:rsid w:val="00032FEB"/>
    <w:rsid w:val="00041CE6"/>
    <w:rsid w:val="00043718"/>
    <w:rsid w:val="00043930"/>
    <w:rsid w:val="00053A34"/>
    <w:rsid w:val="00064773"/>
    <w:rsid w:val="000732A9"/>
    <w:rsid w:val="00076077"/>
    <w:rsid w:val="00076E25"/>
    <w:rsid w:val="00082758"/>
    <w:rsid w:val="000840F6"/>
    <w:rsid w:val="00084DF5"/>
    <w:rsid w:val="00090511"/>
    <w:rsid w:val="00090BD9"/>
    <w:rsid w:val="000A0635"/>
    <w:rsid w:val="000A587E"/>
    <w:rsid w:val="000A7D84"/>
    <w:rsid w:val="000B2F36"/>
    <w:rsid w:val="000B72D4"/>
    <w:rsid w:val="000B7AB7"/>
    <w:rsid w:val="000F2F24"/>
    <w:rsid w:val="00101DB2"/>
    <w:rsid w:val="00106643"/>
    <w:rsid w:val="00107925"/>
    <w:rsid w:val="0011026E"/>
    <w:rsid w:val="001151EC"/>
    <w:rsid w:val="001157AD"/>
    <w:rsid w:val="00116ECA"/>
    <w:rsid w:val="00121262"/>
    <w:rsid w:val="00124742"/>
    <w:rsid w:val="001260F1"/>
    <w:rsid w:val="00126671"/>
    <w:rsid w:val="00132435"/>
    <w:rsid w:val="00140B05"/>
    <w:rsid w:val="00142A63"/>
    <w:rsid w:val="00147CB5"/>
    <w:rsid w:val="001515D7"/>
    <w:rsid w:val="00151B6B"/>
    <w:rsid w:val="00162C26"/>
    <w:rsid w:val="00172C3B"/>
    <w:rsid w:val="00175115"/>
    <w:rsid w:val="00176D72"/>
    <w:rsid w:val="00184D49"/>
    <w:rsid w:val="00184D6C"/>
    <w:rsid w:val="001853FE"/>
    <w:rsid w:val="00185BC2"/>
    <w:rsid w:val="0018623C"/>
    <w:rsid w:val="00187F92"/>
    <w:rsid w:val="00196CEA"/>
    <w:rsid w:val="001A3A93"/>
    <w:rsid w:val="001A422A"/>
    <w:rsid w:val="001B6362"/>
    <w:rsid w:val="001C307B"/>
    <w:rsid w:val="001C5748"/>
    <w:rsid w:val="001C5EAC"/>
    <w:rsid w:val="001D45B5"/>
    <w:rsid w:val="001D61F5"/>
    <w:rsid w:val="001E22A8"/>
    <w:rsid w:val="001E29B4"/>
    <w:rsid w:val="001E75B1"/>
    <w:rsid w:val="001F1DAD"/>
    <w:rsid w:val="001F3A91"/>
    <w:rsid w:val="001F5589"/>
    <w:rsid w:val="00204AC4"/>
    <w:rsid w:val="002070A8"/>
    <w:rsid w:val="00217881"/>
    <w:rsid w:val="002205E9"/>
    <w:rsid w:val="00220E67"/>
    <w:rsid w:val="002266C7"/>
    <w:rsid w:val="00230C6B"/>
    <w:rsid w:val="00231648"/>
    <w:rsid w:val="00237906"/>
    <w:rsid w:val="002427F4"/>
    <w:rsid w:val="00243A5D"/>
    <w:rsid w:val="00243E88"/>
    <w:rsid w:val="0025574F"/>
    <w:rsid w:val="0027170E"/>
    <w:rsid w:val="00276B34"/>
    <w:rsid w:val="002831CD"/>
    <w:rsid w:val="00285CB4"/>
    <w:rsid w:val="002950DD"/>
    <w:rsid w:val="002A14E7"/>
    <w:rsid w:val="002A1691"/>
    <w:rsid w:val="002A2663"/>
    <w:rsid w:val="002A365B"/>
    <w:rsid w:val="002A4514"/>
    <w:rsid w:val="002A77CD"/>
    <w:rsid w:val="002B5591"/>
    <w:rsid w:val="002C1795"/>
    <w:rsid w:val="002D795E"/>
    <w:rsid w:val="002E174D"/>
    <w:rsid w:val="002F212E"/>
    <w:rsid w:val="00302E9B"/>
    <w:rsid w:val="00304CE7"/>
    <w:rsid w:val="00305B1C"/>
    <w:rsid w:val="0031272F"/>
    <w:rsid w:val="00315806"/>
    <w:rsid w:val="00317EFB"/>
    <w:rsid w:val="0032287B"/>
    <w:rsid w:val="00322F72"/>
    <w:rsid w:val="003354CC"/>
    <w:rsid w:val="0036123F"/>
    <w:rsid w:val="00372978"/>
    <w:rsid w:val="00375C2D"/>
    <w:rsid w:val="003817AD"/>
    <w:rsid w:val="00381DF9"/>
    <w:rsid w:val="003A5713"/>
    <w:rsid w:val="003A5D1E"/>
    <w:rsid w:val="003C7E38"/>
    <w:rsid w:val="003E209D"/>
    <w:rsid w:val="003E3E13"/>
    <w:rsid w:val="003F228F"/>
    <w:rsid w:val="003F2D8D"/>
    <w:rsid w:val="0040018A"/>
    <w:rsid w:val="0040333C"/>
    <w:rsid w:val="00404347"/>
    <w:rsid w:val="00405A8B"/>
    <w:rsid w:val="004130CC"/>
    <w:rsid w:val="00415ABA"/>
    <w:rsid w:val="00415F1F"/>
    <w:rsid w:val="00424DF4"/>
    <w:rsid w:val="00432584"/>
    <w:rsid w:val="00432B69"/>
    <w:rsid w:val="00435DD0"/>
    <w:rsid w:val="00436168"/>
    <w:rsid w:val="00436F07"/>
    <w:rsid w:val="00440EAB"/>
    <w:rsid w:val="00452C0C"/>
    <w:rsid w:val="00453DEF"/>
    <w:rsid w:val="00456B00"/>
    <w:rsid w:val="00457752"/>
    <w:rsid w:val="00460030"/>
    <w:rsid w:val="00463E26"/>
    <w:rsid w:val="00466342"/>
    <w:rsid w:val="0047482A"/>
    <w:rsid w:val="00475FFA"/>
    <w:rsid w:val="00476524"/>
    <w:rsid w:val="0047727E"/>
    <w:rsid w:val="00486BD6"/>
    <w:rsid w:val="0048719A"/>
    <w:rsid w:val="0049014F"/>
    <w:rsid w:val="00491A1B"/>
    <w:rsid w:val="0049549C"/>
    <w:rsid w:val="004A1778"/>
    <w:rsid w:val="004A733C"/>
    <w:rsid w:val="004B1081"/>
    <w:rsid w:val="004B7466"/>
    <w:rsid w:val="004B755F"/>
    <w:rsid w:val="004C11FD"/>
    <w:rsid w:val="004C24F7"/>
    <w:rsid w:val="004C570B"/>
    <w:rsid w:val="004D16D0"/>
    <w:rsid w:val="004D3AC8"/>
    <w:rsid w:val="004D72FB"/>
    <w:rsid w:val="004D7651"/>
    <w:rsid w:val="004E37FE"/>
    <w:rsid w:val="004E4133"/>
    <w:rsid w:val="004F2A28"/>
    <w:rsid w:val="004F4604"/>
    <w:rsid w:val="004F6182"/>
    <w:rsid w:val="00501889"/>
    <w:rsid w:val="00501A66"/>
    <w:rsid w:val="00505509"/>
    <w:rsid w:val="00522B40"/>
    <w:rsid w:val="005248CB"/>
    <w:rsid w:val="0052599C"/>
    <w:rsid w:val="00525CF4"/>
    <w:rsid w:val="005348E5"/>
    <w:rsid w:val="00541CEF"/>
    <w:rsid w:val="005446BB"/>
    <w:rsid w:val="005453C9"/>
    <w:rsid w:val="005568E6"/>
    <w:rsid w:val="00570D7B"/>
    <w:rsid w:val="00574A3F"/>
    <w:rsid w:val="0057550C"/>
    <w:rsid w:val="00584B79"/>
    <w:rsid w:val="005866BA"/>
    <w:rsid w:val="00592214"/>
    <w:rsid w:val="00592370"/>
    <w:rsid w:val="00592778"/>
    <w:rsid w:val="00593C77"/>
    <w:rsid w:val="00594B4F"/>
    <w:rsid w:val="00595113"/>
    <w:rsid w:val="00595AC5"/>
    <w:rsid w:val="005B38E0"/>
    <w:rsid w:val="005B497A"/>
    <w:rsid w:val="005C23A2"/>
    <w:rsid w:val="005D3783"/>
    <w:rsid w:val="005D3F05"/>
    <w:rsid w:val="005D4E8F"/>
    <w:rsid w:val="005D596B"/>
    <w:rsid w:val="005D669D"/>
    <w:rsid w:val="005E568D"/>
    <w:rsid w:val="005E647D"/>
    <w:rsid w:val="005F7303"/>
    <w:rsid w:val="00601272"/>
    <w:rsid w:val="006051B5"/>
    <w:rsid w:val="00606119"/>
    <w:rsid w:val="0061481D"/>
    <w:rsid w:val="006210A3"/>
    <w:rsid w:val="00624F9D"/>
    <w:rsid w:val="00632F2F"/>
    <w:rsid w:val="00644880"/>
    <w:rsid w:val="0064651F"/>
    <w:rsid w:val="00646A21"/>
    <w:rsid w:val="0065533E"/>
    <w:rsid w:val="00662446"/>
    <w:rsid w:val="00666481"/>
    <w:rsid w:val="006708D2"/>
    <w:rsid w:val="006800A2"/>
    <w:rsid w:val="00680B7B"/>
    <w:rsid w:val="0068783C"/>
    <w:rsid w:val="00690450"/>
    <w:rsid w:val="00695B9E"/>
    <w:rsid w:val="00696C20"/>
    <w:rsid w:val="006A496D"/>
    <w:rsid w:val="006A5BC0"/>
    <w:rsid w:val="006A6F76"/>
    <w:rsid w:val="006B1823"/>
    <w:rsid w:val="006C0C94"/>
    <w:rsid w:val="006C4833"/>
    <w:rsid w:val="006D3127"/>
    <w:rsid w:val="006D4840"/>
    <w:rsid w:val="006E7286"/>
    <w:rsid w:val="006F1431"/>
    <w:rsid w:val="006F22C7"/>
    <w:rsid w:val="007064CC"/>
    <w:rsid w:val="007132E9"/>
    <w:rsid w:val="00722378"/>
    <w:rsid w:val="0072324D"/>
    <w:rsid w:val="0072793E"/>
    <w:rsid w:val="00732351"/>
    <w:rsid w:val="00733C29"/>
    <w:rsid w:val="00741FB0"/>
    <w:rsid w:val="00742ABA"/>
    <w:rsid w:val="007433D6"/>
    <w:rsid w:val="00743A0E"/>
    <w:rsid w:val="00743D81"/>
    <w:rsid w:val="007457C8"/>
    <w:rsid w:val="00753E2C"/>
    <w:rsid w:val="00757B9E"/>
    <w:rsid w:val="007635ED"/>
    <w:rsid w:val="007638D5"/>
    <w:rsid w:val="00770A9F"/>
    <w:rsid w:val="00776379"/>
    <w:rsid w:val="007879E7"/>
    <w:rsid w:val="00792982"/>
    <w:rsid w:val="00795EDD"/>
    <w:rsid w:val="00796010"/>
    <w:rsid w:val="007A1CA7"/>
    <w:rsid w:val="007A21DC"/>
    <w:rsid w:val="007A2F1C"/>
    <w:rsid w:val="007A6B47"/>
    <w:rsid w:val="007C1998"/>
    <w:rsid w:val="007D5756"/>
    <w:rsid w:val="007F532B"/>
    <w:rsid w:val="007F56D5"/>
    <w:rsid w:val="007F7627"/>
    <w:rsid w:val="007F7F39"/>
    <w:rsid w:val="0080327B"/>
    <w:rsid w:val="0081053D"/>
    <w:rsid w:val="00820E2A"/>
    <w:rsid w:val="00823B63"/>
    <w:rsid w:val="00826455"/>
    <w:rsid w:val="00827807"/>
    <w:rsid w:val="008316D7"/>
    <w:rsid w:val="008336A0"/>
    <w:rsid w:val="00836F56"/>
    <w:rsid w:val="0083793F"/>
    <w:rsid w:val="00841276"/>
    <w:rsid w:val="0084199D"/>
    <w:rsid w:val="008421E7"/>
    <w:rsid w:val="008444A3"/>
    <w:rsid w:val="00852F3C"/>
    <w:rsid w:val="00865DCC"/>
    <w:rsid w:val="00874BEB"/>
    <w:rsid w:val="00876C3E"/>
    <w:rsid w:val="00884D9C"/>
    <w:rsid w:val="008869BB"/>
    <w:rsid w:val="0088735C"/>
    <w:rsid w:val="00894BEA"/>
    <w:rsid w:val="008954A2"/>
    <w:rsid w:val="008A48E3"/>
    <w:rsid w:val="008A58D8"/>
    <w:rsid w:val="008B19F9"/>
    <w:rsid w:val="008B53AD"/>
    <w:rsid w:val="008B748F"/>
    <w:rsid w:val="008C3EDD"/>
    <w:rsid w:val="008C6674"/>
    <w:rsid w:val="008D07E5"/>
    <w:rsid w:val="008D165A"/>
    <w:rsid w:val="008D38C0"/>
    <w:rsid w:val="008D61B5"/>
    <w:rsid w:val="008D674F"/>
    <w:rsid w:val="008D679A"/>
    <w:rsid w:val="008E1AAA"/>
    <w:rsid w:val="008E26A8"/>
    <w:rsid w:val="008F3604"/>
    <w:rsid w:val="008F41C5"/>
    <w:rsid w:val="008F7153"/>
    <w:rsid w:val="009056E3"/>
    <w:rsid w:val="00906D0C"/>
    <w:rsid w:val="00907F0A"/>
    <w:rsid w:val="00911213"/>
    <w:rsid w:val="009113AB"/>
    <w:rsid w:val="00914C6B"/>
    <w:rsid w:val="00917217"/>
    <w:rsid w:val="00925EFA"/>
    <w:rsid w:val="00932E8C"/>
    <w:rsid w:val="009342E6"/>
    <w:rsid w:val="00946B92"/>
    <w:rsid w:val="009513F0"/>
    <w:rsid w:val="00952CD0"/>
    <w:rsid w:val="009557EE"/>
    <w:rsid w:val="00960BFE"/>
    <w:rsid w:val="00962CAF"/>
    <w:rsid w:val="00964B06"/>
    <w:rsid w:val="00965308"/>
    <w:rsid w:val="009706C6"/>
    <w:rsid w:val="009731E0"/>
    <w:rsid w:val="009734E1"/>
    <w:rsid w:val="00977E7F"/>
    <w:rsid w:val="0098032A"/>
    <w:rsid w:val="00980EE3"/>
    <w:rsid w:val="0098555C"/>
    <w:rsid w:val="00987913"/>
    <w:rsid w:val="00987A4A"/>
    <w:rsid w:val="0099034B"/>
    <w:rsid w:val="009A18F8"/>
    <w:rsid w:val="009B678F"/>
    <w:rsid w:val="009B7D87"/>
    <w:rsid w:val="009C4F02"/>
    <w:rsid w:val="009C51DB"/>
    <w:rsid w:val="009C7A51"/>
    <w:rsid w:val="009E1DA0"/>
    <w:rsid w:val="009F2D6D"/>
    <w:rsid w:val="009F79E9"/>
    <w:rsid w:val="00A025C0"/>
    <w:rsid w:val="00A14EE5"/>
    <w:rsid w:val="00A17F55"/>
    <w:rsid w:val="00A24AB5"/>
    <w:rsid w:val="00A26DEE"/>
    <w:rsid w:val="00A2791F"/>
    <w:rsid w:val="00A41C36"/>
    <w:rsid w:val="00A42054"/>
    <w:rsid w:val="00A44A0F"/>
    <w:rsid w:val="00A477C7"/>
    <w:rsid w:val="00A50BBB"/>
    <w:rsid w:val="00A51639"/>
    <w:rsid w:val="00A60D87"/>
    <w:rsid w:val="00A610F2"/>
    <w:rsid w:val="00A62D6F"/>
    <w:rsid w:val="00A723C2"/>
    <w:rsid w:val="00A73043"/>
    <w:rsid w:val="00A804C9"/>
    <w:rsid w:val="00A81B84"/>
    <w:rsid w:val="00A82117"/>
    <w:rsid w:val="00A84630"/>
    <w:rsid w:val="00A863CC"/>
    <w:rsid w:val="00A90886"/>
    <w:rsid w:val="00A92ADA"/>
    <w:rsid w:val="00A9572D"/>
    <w:rsid w:val="00AA13AE"/>
    <w:rsid w:val="00AA25C8"/>
    <w:rsid w:val="00AA79BD"/>
    <w:rsid w:val="00AB08E2"/>
    <w:rsid w:val="00AB51B7"/>
    <w:rsid w:val="00AC40BB"/>
    <w:rsid w:val="00AD28FC"/>
    <w:rsid w:val="00AF054E"/>
    <w:rsid w:val="00AF4E92"/>
    <w:rsid w:val="00AF6359"/>
    <w:rsid w:val="00B00337"/>
    <w:rsid w:val="00B02004"/>
    <w:rsid w:val="00B071F3"/>
    <w:rsid w:val="00B13B86"/>
    <w:rsid w:val="00B1469D"/>
    <w:rsid w:val="00B14FAF"/>
    <w:rsid w:val="00B17B34"/>
    <w:rsid w:val="00B20E1E"/>
    <w:rsid w:val="00B22238"/>
    <w:rsid w:val="00B245D1"/>
    <w:rsid w:val="00B315CE"/>
    <w:rsid w:val="00B41804"/>
    <w:rsid w:val="00B479F7"/>
    <w:rsid w:val="00B50A97"/>
    <w:rsid w:val="00B51137"/>
    <w:rsid w:val="00B51216"/>
    <w:rsid w:val="00B55A41"/>
    <w:rsid w:val="00B6137B"/>
    <w:rsid w:val="00B62407"/>
    <w:rsid w:val="00B657C3"/>
    <w:rsid w:val="00B665B4"/>
    <w:rsid w:val="00B67515"/>
    <w:rsid w:val="00B71CD3"/>
    <w:rsid w:val="00B73414"/>
    <w:rsid w:val="00B92E04"/>
    <w:rsid w:val="00BA0759"/>
    <w:rsid w:val="00BB3531"/>
    <w:rsid w:val="00BC49B6"/>
    <w:rsid w:val="00BC7F8B"/>
    <w:rsid w:val="00BD0129"/>
    <w:rsid w:val="00BD1D87"/>
    <w:rsid w:val="00BD5A79"/>
    <w:rsid w:val="00BD765B"/>
    <w:rsid w:val="00BE0C66"/>
    <w:rsid w:val="00BE1B09"/>
    <w:rsid w:val="00BE2EEF"/>
    <w:rsid w:val="00BE5262"/>
    <w:rsid w:val="00BF0FB3"/>
    <w:rsid w:val="00BF6505"/>
    <w:rsid w:val="00C02852"/>
    <w:rsid w:val="00C02E64"/>
    <w:rsid w:val="00C06097"/>
    <w:rsid w:val="00C0708F"/>
    <w:rsid w:val="00C12C33"/>
    <w:rsid w:val="00C20E79"/>
    <w:rsid w:val="00C24AEE"/>
    <w:rsid w:val="00C24CBA"/>
    <w:rsid w:val="00C274D5"/>
    <w:rsid w:val="00C27705"/>
    <w:rsid w:val="00C33B1E"/>
    <w:rsid w:val="00C40018"/>
    <w:rsid w:val="00C414F5"/>
    <w:rsid w:val="00C44237"/>
    <w:rsid w:val="00C45EAC"/>
    <w:rsid w:val="00C468B8"/>
    <w:rsid w:val="00C54E16"/>
    <w:rsid w:val="00C550B5"/>
    <w:rsid w:val="00C64A8F"/>
    <w:rsid w:val="00C672B3"/>
    <w:rsid w:val="00C70649"/>
    <w:rsid w:val="00C75AF8"/>
    <w:rsid w:val="00C80468"/>
    <w:rsid w:val="00C908FF"/>
    <w:rsid w:val="00C91F3F"/>
    <w:rsid w:val="00C95B16"/>
    <w:rsid w:val="00CA273D"/>
    <w:rsid w:val="00CA3728"/>
    <w:rsid w:val="00CA4739"/>
    <w:rsid w:val="00CA7BA8"/>
    <w:rsid w:val="00CB1018"/>
    <w:rsid w:val="00CB1EF9"/>
    <w:rsid w:val="00CB7353"/>
    <w:rsid w:val="00CC032C"/>
    <w:rsid w:val="00CC792E"/>
    <w:rsid w:val="00CD56A7"/>
    <w:rsid w:val="00CE3A73"/>
    <w:rsid w:val="00CE50A7"/>
    <w:rsid w:val="00CF4308"/>
    <w:rsid w:val="00CF4954"/>
    <w:rsid w:val="00D010DF"/>
    <w:rsid w:val="00D03031"/>
    <w:rsid w:val="00D07261"/>
    <w:rsid w:val="00D11BE7"/>
    <w:rsid w:val="00D12113"/>
    <w:rsid w:val="00D154FC"/>
    <w:rsid w:val="00D1592A"/>
    <w:rsid w:val="00D211CC"/>
    <w:rsid w:val="00D24BCE"/>
    <w:rsid w:val="00D25565"/>
    <w:rsid w:val="00D26528"/>
    <w:rsid w:val="00D27293"/>
    <w:rsid w:val="00D3417F"/>
    <w:rsid w:val="00D3696A"/>
    <w:rsid w:val="00D37B67"/>
    <w:rsid w:val="00D41692"/>
    <w:rsid w:val="00D547A9"/>
    <w:rsid w:val="00D62F79"/>
    <w:rsid w:val="00D65799"/>
    <w:rsid w:val="00D65D22"/>
    <w:rsid w:val="00D80C93"/>
    <w:rsid w:val="00D82669"/>
    <w:rsid w:val="00D83DFF"/>
    <w:rsid w:val="00D97E8C"/>
    <w:rsid w:val="00DA041A"/>
    <w:rsid w:val="00DA3701"/>
    <w:rsid w:val="00DA6643"/>
    <w:rsid w:val="00DB032B"/>
    <w:rsid w:val="00DB1530"/>
    <w:rsid w:val="00DB17C3"/>
    <w:rsid w:val="00DB3F45"/>
    <w:rsid w:val="00DB753A"/>
    <w:rsid w:val="00DC35A3"/>
    <w:rsid w:val="00DC62A5"/>
    <w:rsid w:val="00DD02FF"/>
    <w:rsid w:val="00DD1BA0"/>
    <w:rsid w:val="00DD3B1C"/>
    <w:rsid w:val="00DD47DF"/>
    <w:rsid w:val="00DF019E"/>
    <w:rsid w:val="00E02B41"/>
    <w:rsid w:val="00E05330"/>
    <w:rsid w:val="00E07091"/>
    <w:rsid w:val="00E07948"/>
    <w:rsid w:val="00E12CAF"/>
    <w:rsid w:val="00E135CF"/>
    <w:rsid w:val="00E20390"/>
    <w:rsid w:val="00E2298D"/>
    <w:rsid w:val="00E24E77"/>
    <w:rsid w:val="00E26F6F"/>
    <w:rsid w:val="00E35245"/>
    <w:rsid w:val="00E37F39"/>
    <w:rsid w:val="00E412D5"/>
    <w:rsid w:val="00E45DBE"/>
    <w:rsid w:val="00E528A1"/>
    <w:rsid w:val="00E55E31"/>
    <w:rsid w:val="00E5736D"/>
    <w:rsid w:val="00E576BB"/>
    <w:rsid w:val="00E70926"/>
    <w:rsid w:val="00E714DC"/>
    <w:rsid w:val="00E71EF8"/>
    <w:rsid w:val="00E739D2"/>
    <w:rsid w:val="00E73AC3"/>
    <w:rsid w:val="00E758A7"/>
    <w:rsid w:val="00E7725C"/>
    <w:rsid w:val="00E921BC"/>
    <w:rsid w:val="00E9740E"/>
    <w:rsid w:val="00EA0001"/>
    <w:rsid w:val="00EA6A1B"/>
    <w:rsid w:val="00EC068C"/>
    <w:rsid w:val="00EC06C4"/>
    <w:rsid w:val="00EC07CD"/>
    <w:rsid w:val="00EC176E"/>
    <w:rsid w:val="00EC3161"/>
    <w:rsid w:val="00EC3179"/>
    <w:rsid w:val="00ED05C9"/>
    <w:rsid w:val="00ED5A5B"/>
    <w:rsid w:val="00EF2AF0"/>
    <w:rsid w:val="00EF4B62"/>
    <w:rsid w:val="00F06338"/>
    <w:rsid w:val="00F346D4"/>
    <w:rsid w:val="00F45BC5"/>
    <w:rsid w:val="00F50838"/>
    <w:rsid w:val="00F512DD"/>
    <w:rsid w:val="00F83C56"/>
    <w:rsid w:val="00F9451C"/>
    <w:rsid w:val="00F945B4"/>
    <w:rsid w:val="00FA5435"/>
    <w:rsid w:val="00FA7539"/>
    <w:rsid w:val="00FC1C58"/>
    <w:rsid w:val="00FD1CC0"/>
    <w:rsid w:val="00FD2B1E"/>
    <w:rsid w:val="00FD4F93"/>
    <w:rsid w:val="00FD7355"/>
    <w:rsid w:val="00FF540F"/>
    <w:rsid w:val="00FF6E9B"/>
    <w:rsid w:val="00FF7B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650560"/>
  <w14:defaultImageDpi w14:val="0"/>
  <w15:docId w15:val="{45117E6F-8698-4F1A-AF2C-ECF743F78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4772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2048942D</Template>
  <TotalTime>5</TotalTime>
  <Pages>25</Pages>
  <Words>7232</Words>
  <Characters>40961</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48097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3</cp:revision>
  <cp:lastPrinted>2011-05-20T06:26:00Z</cp:lastPrinted>
  <dcterms:created xsi:type="dcterms:W3CDTF">2019-09-16T00:45:00Z</dcterms:created>
  <dcterms:modified xsi:type="dcterms:W3CDTF">2019-09-16T00:50:00Z</dcterms:modified>
</cp:coreProperties>
</file>